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tblPr>
      <w:tblGrid>
        <w:gridCol w:w="2820"/>
        <w:gridCol w:w="4920"/>
        <w:gridCol w:w="2700"/>
      </w:tblGrid>
      <w:tr w:rsidR="00BE5675" w:rsidRPr="00923892" w:rsidTr="00D5148E">
        <w:tc>
          <w:tcPr>
            <w:tcW w:w="10440" w:type="dxa"/>
            <w:gridSpan w:val="3"/>
            <w:tcBorders>
              <w:top w:val="single" w:sz="24" w:space="0" w:color="auto"/>
              <w:bottom w:val="single" w:sz="24" w:space="0" w:color="auto"/>
            </w:tcBorders>
          </w:tcPr>
          <w:p w:rsidR="00BE5675" w:rsidRPr="00923892" w:rsidRDefault="00BE5675" w:rsidP="00D5148E">
            <w:pPr>
              <w:tabs>
                <w:tab w:val="left" w:pos="192"/>
                <w:tab w:val="left" w:pos="312"/>
              </w:tabs>
              <w:spacing w:before="120"/>
              <w:ind w:firstLine="72"/>
              <w:jc w:val="left"/>
              <w:rPr>
                <w:b/>
              </w:rPr>
            </w:pPr>
            <w:r w:rsidRPr="00923892">
              <w:rPr>
                <w:b/>
              </w:rPr>
              <w:t>ЕВРАЗИЙСКИЙ СОВЕТ ПО СТАНДАРТИЗАЦИИ, МЕТРОЛОГИИ И СЕРТИФИКАЦИИ</w:t>
            </w:r>
          </w:p>
          <w:p w:rsidR="00BE5675" w:rsidRPr="00923892" w:rsidRDefault="00BE5675" w:rsidP="00D5148E">
            <w:pPr>
              <w:jc w:val="center"/>
              <w:rPr>
                <w:b/>
                <w:lang w:val="en-US"/>
              </w:rPr>
            </w:pPr>
            <w:r w:rsidRPr="00923892">
              <w:rPr>
                <w:b/>
                <w:lang w:val="en-US"/>
              </w:rPr>
              <w:t>(</w:t>
            </w:r>
            <w:r w:rsidRPr="00923892">
              <w:rPr>
                <w:b/>
              </w:rPr>
              <w:t>ЕАСС</w:t>
            </w:r>
            <w:r w:rsidRPr="00923892">
              <w:rPr>
                <w:b/>
                <w:lang w:val="en-US"/>
              </w:rPr>
              <w:t>)</w:t>
            </w:r>
          </w:p>
          <w:p w:rsidR="00BE5675" w:rsidRPr="00923892" w:rsidRDefault="00BE5675" w:rsidP="00D5148E">
            <w:pPr>
              <w:ind w:firstLine="72"/>
              <w:jc w:val="left"/>
              <w:rPr>
                <w:b/>
                <w:lang w:val="en-US"/>
              </w:rPr>
            </w:pPr>
            <w:r w:rsidRPr="00923892">
              <w:rPr>
                <w:b/>
                <w:lang w:val="en-US"/>
              </w:rPr>
              <w:t>EURO-ASIAN COUNCIL FOR STANDARDIZATION, METROLOGY AND CERTIFICATION</w:t>
            </w:r>
          </w:p>
          <w:p w:rsidR="00BE5675" w:rsidRPr="00923892" w:rsidRDefault="00BE5675" w:rsidP="00D5148E">
            <w:pPr>
              <w:spacing w:after="120"/>
              <w:jc w:val="center"/>
              <w:rPr>
                <w:rFonts w:ascii="Arial" w:hAnsi="Arial" w:cs="Arial"/>
                <w:b/>
                <w:lang w:val="en-US"/>
              </w:rPr>
            </w:pPr>
            <w:r w:rsidRPr="00923892">
              <w:rPr>
                <w:b/>
                <w:lang w:val="en-US"/>
              </w:rPr>
              <w:t>(EASC)</w:t>
            </w:r>
          </w:p>
        </w:tc>
      </w:tr>
      <w:tr w:rsidR="00BE5675" w:rsidRPr="00923892" w:rsidTr="00D5148E">
        <w:tc>
          <w:tcPr>
            <w:tcW w:w="2820" w:type="dxa"/>
            <w:tcBorders>
              <w:top w:val="single" w:sz="24" w:space="0" w:color="auto"/>
              <w:bottom w:val="single" w:sz="18" w:space="0" w:color="auto"/>
              <w:right w:val="nil"/>
            </w:tcBorders>
            <w:vAlign w:val="center"/>
          </w:tcPr>
          <w:p w:rsidR="00BE5675" w:rsidRPr="00923892" w:rsidRDefault="00BE5675" w:rsidP="00D5148E">
            <w:pPr>
              <w:ind w:firstLine="0"/>
              <w:rPr>
                <w:rFonts w:ascii="Arial" w:hAnsi="Arial" w:cs="Arial"/>
                <w:b/>
              </w:rPr>
            </w:pPr>
            <w:r w:rsidRPr="00DB5405">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Picture in Документ1" style="width:88.5pt;height:84pt;visibility:visible">
                  <v:imagedata r:id="rId7" o:title=""/>
                </v:shape>
              </w:pict>
            </w:r>
          </w:p>
        </w:tc>
        <w:tc>
          <w:tcPr>
            <w:tcW w:w="4920" w:type="dxa"/>
            <w:tcBorders>
              <w:top w:val="single" w:sz="24" w:space="0" w:color="auto"/>
              <w:left w:val="nil"/>
              <w:bottom w:val="single" w:sz="18" w:space="0" w:color="auto"/>
              <w:right w:val="nil"/>
            </w:tcBorders>
            <w:vAlign w:val="center"/>
          </w:tcPr>
          <w:p w:rsidR="00BE5675" w:rsidRPr="00923892" w:rsidRDefault="00BE5675" w:rsidP="00D5148E">
            <w:pPr>
              <w:spacing w:line="360" w:lineRule="auto"/>
              <w:ind w:firstLine="0"/>
              <w:jc w:val="center"/>
              <w:rPr>
                <w:b/>
                <w:spacing w:val="40"/>
              </w:rPr>
            </w:pPr>
            <w:r w:rsidRPr="00923892">
              <w:rPr>
                <w:b/>
                <w:spacing w:val="40"/>
              </w:rPr>
              <w:t>МЕЖГОСУДАРСТВЕННЫЙ</w:t>
            </w:r>
          </w:p>
          <w:p w:rsidR="00BE5675" w:rsidRPr="00923892" w:rsidRDefault="00BE5675" w:rsidP="00D5148E">
            <w:pPr>
              <w:spacing w:line="360" w:lineRule="auto"/>
              <w:ind w:firstLine="0"/>
              <w:jc w:val="center"/>
              <w:rPr>
                <w:rFonts w:ascii="Arial" w:hAnsi="Arial" w:cs="Arial"/>
                <w:b/>
              </w:rPr>
            </w:pPr>
            <w:r w:rsidRPr="00923892">
              <w:rPr>
                <w:b/>
                <w:spacing w:val="40"/>
              </w:rPr>
              <w:t>СТАНДАРТ</w:t>
            </w:r>
          </w:p>
        </w:tc>
        <w:tc>
          <w:tcPr>
            <w:tcW w:w="2700" w:type="dxa"/>
            <w:tcBorders>
              <w:top w:val="single" w:sz="24" w:space="0" w:color="auto"/>
              <w:left w:val="nil"/>
              <w:bottom w:val="single" w:sz="18" w:space="0" w:color="auto"/>
            </w:tcBorders>
            <w:vAlign w:val="center"/>
          </w:tcPr>
          <w:p w:rsidR="00BE5675" w:rsidRPr="00923892" w:rsidRDefault="00BE5675" w:rsidP="00D5148E">
            <w:pPr>
              <w:autoSpaceDE w:val="0"/>
              <w:autoSpaceDN w:val="0"/>
              <w:adjustRightInd w:val="0"/>
              <w:spacing w:line="240" w:lineRule="auto"/>
              <w:ind w:firstLine="0"/>
              <w:jc w:val="left"/>
              <w:rPr>
                <w:rFonts w:ascii="Arial" w:hAnsi="Arial" w:cs="Arial"/>
                <w:b/>
                <w:bCs/>
                <w:spacing w:val="-4"/>
              </w:rPr>
            </w:pPr>
            <w:r w:rsidRPr="00923892">
              <w:rPr>
                <w:rFonts w:ascii="Arial" w:hAnsi="Arial" w:cs="Arial"/>
                <w:b/>
                <w:bCs/>
                <w:spacing w:val="-4"/>
              </w:rPr>
              <w:t xml:space="preserve">ГОСТ </w:t>
            </w:r>
          </w:p>
          <w:p w:rsidR="00BE5675" w:rsidRPr="00923892" w:rsidRDefault="00BE5675" w:rsidP="00D5148E">
            <w:pPr>
              <w:widowControl/>
              <w:spacing w:line="240" w:lineRule="auto"/>
              <w:ind w:firstLine="0"/>
              <w:jc w:val="left"/>
              <w:rPr>
                <w:rFonts w:ascii="Arial" w:hAnsi="Arial" w:cs="Arial"/>
                <w:i/>
                <w:iCs/>
              </w:rPr>
            </w:pPr>
            <w:r w:rsidRPr="00923892">
              <w:rPr>
                <w:rFonts w:ascii="Arial" w:hAnsi="Arial" w:cs="Arial"/>
                <w:i/>
                <w:iCs/>
              </w:rPr>
              <w:t xml:space="preserve"> (проект </w:t>
            </w:r>
            <w:r w:rsidRPr="00923892">
              <w:rPr>
                <w:rFonts w:ascii="Arial" w:hAnsi="Arial" w:cs="Arial"/>
                <w:i/>
                <w:iCs/>
                <w:lang w:val="en-US"/>
              </w:rPr>
              <w:t>RU</w:t>
            </w:r>
            <w:r w:rsidRPr="00923892">
              <w:rPr>
                <w:rFonts w:ascii="Arial" w:hAnsi="Arial" w:cs="Arial"/>
                <w:i/>
                <w:iCs/>
              </w:rPr>
              <w:t>,</w:t>
            </w:r>
          </w:p>
          <w:p w:rsidR="00BE5675" w:rsidRPr="00923892" w:rsidRDefault="00BE5675" w:rsidP="00D5148E">
            <w:pPr>
              <w:widowControl/>
              <w:spacing w:line="240" w:lineRule="auto"/>
              <w:ind w:firstLine="0"/>
              <w:jc w:val="left"/>
              <w:rPr>
                <w:rFonts w:ascii="Arial" w:hAnsi="Arial" w:cs="Arial"/>
                <w:i/>
                <w:iCs/>
              </w:rPr>
            </w:pPr>
            <w:r w:rsidRPr="00923892">
              <w:rPr>
                <w:rFonts w:ascii="Arial" w:hAnsi="Arial" w:cs="Arial"/>
                <w:i/>
                <w:iCs/>
              </w:rPr>
              <w:t>первая</w:t>
            </w:r>
          </w:p>
          <w:p w:rsidR="00BE5675" w:rsidRPr="00923892" w:rsidRDefault="00BE5675" w:rsidP="00D5148E">
            <w:pPr>
              <w:autoSpaceDE w:val="0"/>
              <w:autoSpaceDN w:val="0"/>
              <w:adjustRightInd w:val="0"/>
              <w:spacing w:line="240" w:lineRule="auto"/>
              <w:ind w:firstLine="0"/>
              <w:jc w:val="left"/>
              <w:rPr>
                <w:rFonts w:ascii="Arial" w:hAnsi="Arial" w:cs="Arial"/>
                <w:b/>
                <w:i/>
              </w:rPr>
            </w:pPr>
            <w:r w:rsidRPr="00923892">
              <w:rPr>
                <w:rFonts w:ascii="Arial" w:hAnsi="Arial" w:cs="Arial"/>
                <w:i/>
                <w:iCs/>
              </w:rPr>
              <w:t>редакция)</w:t>
            </w:r>
          </w:p>
        </w:tc>
      </w:tr>
    </w:tbl>
    <w:p w:rsidR="00BE5675" w:rsidRPr="00923892" w:rsidRDefault="00BE5675" w:rsidP="00923892">
      <w:pPr>
        <w:autoSpaceDE w:val="0"/>
        <w:autoSpaceDN w:val="0"/>
        <w:adjustRightInd w:val="0"/>
        <w:spacing w:line="360" w:lineRule="auto"/>
        <w:ind w:firstLine="0"/>
        <w:jc w:val="center"/>
        <w:rPr>
          <w:rFonts w:ascii="Arial" w:hAnsi="Arial" w:cs="Arial"/>
          <w:bCs/>
          <w:spacing w:val="-4"/>
        </w:rPr>
      </w:pPr>
    </w:p>
    <w:p w:rsidR="00BE5675" w:rsidRPr="00923892" w:rsidRDefault="00BE5675" w:rsidP="00923892">
      <w:pPr>
        <w:autoSpaceDE w:val="0"/>
        <w:autoSpaceDN w:val="0"/>
        <w:adjustRightInd w:val="0"/>
        <w:spacing w:line="360" w:lineRule="auto"/>
        <w:ind w:firstLine="0"/>
        <w:jc w:val="center"/>
        <w:rPr>
          <w:rFonts w:ascii="Arial" w:hAnsi="Arial" w:cs="Arial"/>
          <w:bCs/>
          <w:spacing w:val="-4"/>
        </w:rPr>
      </w:pPr>
    </w:p>
    <w:p w:rsidR="00BE5675" w:rsidRPr="00923892" w:rsidRDefault="00BE5675" w:rsidP="00923892">
      <w:pPr>
        <w:autoSpaceDE w:val="0"/>
        <w:autoSpaceDN w:val="0"/>
        <w:adjustRightInd w:val="0"/>
        <w:spacing w:line="360" w:lineRule="auto"/>
        <w:ind w:firstLine="0"/>
        <w:jc w:val="center"/>
        <w:rPr>
          <w:rFonts w:ascii="Arial" w:hAnsi="Arial" w:cs="Arial"/>
          <w:bCs/>
          <w:spacing w:val="-4"/>
        </w:rPr>
      </w:pPr>
    </w:p>
    <w:p w:rsidR="00BE5675" w:rsidRPr="00923892" w:rsidRDefault="00BE5675" w:rsidP="00923892">
      <w:pPr>
        <w:autoSpaceDE w:val="0"/>
        <w:autoSpaceDN w:val="0"/>
        <w:adjustRightInd w:val="0"/>
        <w:spacing w:line="360" w:lineRule="auto"/>
        <w:ind w:firstLine="0"/>
        <w:jc w:val="center"/>
        <w:rPr>
          <w:rFonts w:ascii="Arial" w:hAnsi="Arial" w:cs="Arial"/>
          <w:bCs/>
          <w:spacing w:val="-4"/>
        </w:rPr>
      </w:pPr>
    </w:p>
    <w:p w:rsidR="00BE5675" w:rsidRPr="00923892" w:rsidRDefault="00BE5675" w:rsidP="00923892">
      <w:pPr>
        <w:autoSpaceDE w:val="0"/>
        <w:autoSpaceDN w:val="0"/>
        <w:adjustRightInd w:val="0"/>
        <w:spacing w:line="360" w:lineRule="auto"/>
        <w:ind w:firstLine="0"/>
        <w:jc w:val="center"/>
        <w:rPr>
          <w:rFonts w:ascii="Arial" w:hAnsi="Arial" w:cs="Arial"/>
          <w:bCs/>
          <w:spacing w:val="-4"/>
        </w:rPr>
      </w:pPr>
    </w:p>
    <w:p w:rsidR="00BE5675" w:rsidRDefault="00BE5675" w:rsidP="00923892">
      <w:pPr>
        <w:widowControl/>
        <w:autoSpaceDE w:val="0"/>
        <w:autoSpaceDN w:val="0"/>
        <w:adjustRightInd w:val="0"/>
        <w:spacing w:line="360" w:lineRule="auto"/>
        <w:ind w:firstLine="0"/>
        <w:jc w:val="center"/>
        <w:rPr>
          <w:rFonts w:ascii="Arial" w:hAnsi="Arial" w:cs="Arial"/>
          <w:b/>
          <w:bCs/>
          <w:lang w:eastAsia="en-US"/>
        </w:rPr>
      </w:pPr>
      <w:r w:rsidRPr="00923892">
        <w:rPr>
          <w:rFonts w:ascii="Arial" w:hAnsi="Arial" w:cs="Arial"/>
          <w:b/>
          <w:bCs/>
          <w:lang w:eastAsia="en-US"/>
        </w:rPr>
        <w:t>ОБОРУДОВАНИЕ ПРОТИВОДЫМНОЙ</w:t>
      </w:r>
      <w:r>
        <w:rPr>
          <w:rFonts w:ascii="Arial" w:hAnsi="Arial" w:cs="Arial"/>
          <w:b/>
          <w:bCs/>
          <w:lang w:eastAsia="en-US"/>
        </w:rPr>
        <w:t xml:space="preserve"> </w:t>
      </w:r>
      <w:r w:rsidRPr="00923892">
        <w:rPr>
          <w:rFonts w:ascii="Arial" w:hAnsi="Arial" w:cs="Arial"/>
          <w:b/>
          <w:bCs/>
          <w:lang w:eastAsia="en-US"/>
        </w:rPr>
        <w:t xml:space="preserve">ЗАЩИТЫ </w:t>
      </w:r>
      <w:r>
        <w:rPr>
          <w:rFonts w:ascii="Arial" w:hAnsi="Arial" w:cs="Arial"/>
          <w:b/>
          <w:bCs/>
          <w:lang w:eastAsia="en-US"/>
        </w:rPr>
        <w:t>ЗДАНИЙ И СООРУЖЕНИЙ</w:t>
      </w:r>
    </w:p>
    <w:p w:rsidR="00BE5675" w:rsidRPr="00923892" w:rsidRDefault="00BE5675" w:rsidP="00923892">
      <w:pPr>
        <w:widowControl/>
        <w:autoSpaceDE w:val="0"/>
        <w:autoSpaceDN w:val="0"/>
        <w:adjustRightInd w:val="0"/>
        <w:spacing w:line="360" w:lineRule="auto"/>
        <w:ind w:firstLine="0"/>
        <w:jc w:val="center"/>
        <w:rPr>
          <w:rFonts w:ascii="Arial" w:hAnsi="Arial" w:cs="Arial"/>
          <w:b/>
          <w:bCs/>
          <w:lang w:eastAsia="en-US"/>
        </w:rPr>
      </w:pPr>
    </w:p>
    <w:p w:rsidR="00BE5675" w:rsidRDefault="00BE5675" w:rsidP="00923892">
      <w:pPr>
        <w:widowControl/>
        <w:autoSpaceDE w:val="0"/>
        <w:autoSpaceDN w:val="0"/>
        <w:adjustRightInd w:val="0"/>
        <w:spacing w:line="360" w:lineRule="auto"/>
        <w:ind w:firstLine="0"/>
        <w:jc w:val="center"/>
        <w:rPr>
          <w:rFonts w:ascii="Arial" w:hAnsi="Arial" w:cs="Arial"/>
          <w:b/>
          <w:bCs/>
          <w:lang w:eastAsia="en-US"/>
        </w:rPr>
      </w:pPr>
      <w:r>
        <w:rPr>
          <w:rFonts w:ascii="Arial" w:hAnsi="Arial" w:cs="Arial"/>
          <w:b/>
          <w:bCs/>
          <w:lang w:eastAsia="en-US"/>
        </w:rPr>
        <w:t>ВЕНТИЛЯТОРЫ</w:t>
      </w:r>
    </w:p>
    <w:p w:rsidR="00BE5675" w:rsidRPr="00923892" w:rsidRDefault="00BE5675" w:rsidP="00923892">
      <w:pPr>
        <w:widowControl/>
        <w:autoSpaceDE w:val="0"/>
        <w:autoSpaceDN w:val="0"/>
        <w:adjustRightInd w:val="0"/>
        <w:spacing w:line="360" w:lineRule="auto"/>
        <w:ind w:firstLine="0"/>
        <w:jc w:val="center"/>
        <w:rPr>
          <w:rFonts w:ascii="Arial" w:hAnsi="Arial" w:cs="Arial"/>
          <w:b/>
          <w:bCs/>
          <w:lang w:eastAsia="en-US"/>
        </w:rPr>
      </w:pPr>
    </w:p>
    <w:p w:rsidR="00BE5675" w:rsidRPr="00923892" w:rsidRDefault="00BE5675" w:rsidP="00923892">
      <w:pPr>
        <w:tabs>
          <w:tab w:val="left" w:pos="9915"/>
        </w:tabs>
        <w:autoSpaceDE w:val="0"/>
        <w:autoSpaceDN w:val="0"/>
        <w:adjustRightInd w:val="0"/>
        <w:spacing w:line="360" w:lineRule="auto"/>
        <w:ind w:firstLine="0"/>
        <w:jc w:val="center"/>
        <w:rPr>
          <w:rFonts w:ascii="Arial" w:hAnsi="Arial" w:cs="Arial"/>
          <w:bCs/>
        </w:rPr>
      </w:pPr>
      <w:r w:rsidRPr="00923892">
        <w:rPr>
          <w:rFonts w:ascii="Arial" w:hAnsi="Arial" w:cs="Arial"/>
          <w:b/>
          <w:bCs/>
          <w:lang w:eastAsia="en-US"/>
        </w:rPr>
        <w:t>Метод испытаний на огнестойкость</w:t>
      </w:r>
    </w:p>
    <w:p w:rsidR="00BE5675" w:rsidRPr="00923892" w:rsidRDefault="00BE5675" w:rsidP="00923892">
      <w:pPr>
        <w:tabs>
          <w:tab w:val="left" w:pos="9915"/>
        </w:tabs>
        <w:autoSpaceDE w:val="0"/>
        <w:autoSpaceDN w:val="0"/>
        <w:adjustRightInd w:val="0"/>
        <w:spacing w:line="360" w:lineRule="auto"/>
        <w:ind w:firstLine="0"/>
        <w:jc w:val="center"/>
        <w:rPr>
          <w:rFonts w:ascii="Arial" w:hAnsi="Arial" w:cs="Arial"/>
        </w:rPr>
      </w:pPr>
    </w:p>
    <w:p w:rsidR="00BE5675" w:rsidRPr="00923892" w:rsidRDefault="00BE5675" w:rsidP="00923892">
      <w:pPr>
        <w:tabs>
          <w:tab w:val="left" w:pos="9915"/>
        </w:tabs>
        <w:autoSpaceDE w:val="0"/>
        <w:autoSpaceDN w:val="0"/>
        <w:adjustRightInd w:val="0"/>
        <w:spacing w:line="360" w:lineRule="auto"/>
        <w:ind w:firstLine="0"/>
        <w:jc w:val="center"/>
        <w:rPr>
          <w:rFonts w:ascii="Arial" w:hAnsi="Arial" w:cs="Arial"/>
        </w:rPr>
      </w:pPr>
    </w:p>
    <w:p w:rsidR="00BE5675" w:rsidRPr="00923892" w:rsidRDefault="00BE5675" w:rsidP="00923892">
      <w:pPr>
        <w:tabs>
          <w:tab w:val="left" w:pos="9915"/>
        </w:tabs>
        <w:autoSpaceDE w:val="0"/>
        <w:autoSpaceDN w:val="0"/>
        <w:adjustRightInd w:val="0"/>
        <w:spacing w:line="360" w:lineRule="auto"/>
        <w:ind w:firstLine="0"/>
        <w:jc w:val="center"/>
        <w:rPr>
          <w:rFonts w:ascii="Arial" w:hAnsi="Arial" w:cs="Arial"/>
        </w:rPr>
      </w:pPr>
    </w:p>
    <w:p w:rsidR="00BE5675" w:rsidRPr="00923892" w:rsidRDefault="00BE5675" w:rsidP="00923892">
      <w:pPr>
        <w:spacing w:line="360" w:lineRule="auto"/>
        <w:ind w:firstLine="0"/>
        <w:jc w:val="center"/>
        <w:rPr>
          <w:rFonts w:ascii="Arial" w:hAnsi="Arial" w:cs="Arial"/>
        </w:rPr>
      </w:pPr>
      <w:r w:rsidRPr="00923892">
        <w:rPr>
          <w:rFonts w:ascii="Arial" w:hAnsi="Arial" w:cs="Arial"/>
        </w:rPr>
        <w:t>Настоящий проект стандарта не подлежит применению до его принятия</w:t>
      </w: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rPr>
      </w:pPr>
    </w:p>
    <w:p w:rsidR="00BE5675" w:rsidRPr="00923892" w:rsidRDefault="00BE5675" w:rsidP="00923892">
      <w:pPr>
        <w:tabs>
          <w:tab w:val="left" w:pos="9915"/>
        </w:tabs>
        <w:autoSpaceDE w:val="0"/>
        <w:autoSpaceDN w:val="0"/>
        <w:adjustRightInd w:val="0"/>
        <w:spacing w:line="360" w:lineRule="auto"/>
        <w:ind w:firstLine="0"/>
        <w:jc w:val="center"/>
        <w:rPr>
          <w:rFonts w:ascii="Arial CYR" w:hAnsi="Arial CYR" w:cs="Arial CYR"/>
          <w:b/>
        </w:rPr>
      </w:pPr>
      <w:r w:rsidRPr="00923892">
        <w:rPr>
          <w:rFonts w:ascii="Arial CYR" w:hAnsi="Arial CYR" w:cs="Arial CYR"/>
          <w:b/>
        </w:rPr>
        <w:t>Москва</w:t>
      </w:r>
    </w:p>
    <w:p w:rsidR="00BE5675" w:rsidRPr="00923892" w:rsidRDefault="00BE5675" w:rsidP="00923892">
      <w:pPr>
        <w:tabs>
          <w:tab w:val="left" w:pos="9915"/>
        </w:tabs>
        <w:autoSpaceDE w:val="0"/>
        <w:autoSpaceDN w:val="0"/>
        <w:adjustRightInd w:val="0"/>
        <w:spacing w:line="360" w:lineRule="auto"/>
        <w:ind w:firstLine="0"/>
        <w:jc w:val="center"/>
        <w:rPr>
          <w:rFonts w:ascii="Arial" w:hAnsi="Arial" w:cs="Arial"/>
          <w:b/>
        </w:rPr>
      </w:pPr>
      <w:r w:rsidRPr="00923892">
        <w:rPr>
          <w:rFonts w:ascii="Arial CYR" w:hAnsi="Arial CYR" w:cs="Arial CYR"/>
          <w:b/>
        </w:rPr>
        <w:t>2018</w:t>
      </w:r>
    </w:p>
    <w:p w:rsidR="00BE5675" w:rsidRDefault="00BE5675" w:rsidP="00923892">
      <w:pPr>
        <w:tabs>
          <w:tab w:val="left" w:pos="9915"/>
        </w:tabs>
        <w:autoSpaceDE w:val="0"/>
        <w:autoSpaceDN w:val="0"/>
        <w:adjustRightInd w:val="0"/>
        <w:spacing w:line="360" w:lineRule="auto"/>
        <w:ind w:firstLine="0"/>
        <w:jc w:val="center"/>
        <w:rPr>
          <w:rFonts w:ascii="Arial" w:hAnsi="Arial" w:cs="Arial"/>
          <w:b/>
        </w:rPr>
        <w:sectPr w:rsidR="00BE5675" w:rsidSect="001247CF">
          <w:headerReference w:type="even" r:id="rId8"/>
          <w:footerReference w:type="even" r:id="rId9"/>
          <w:footerReference w:type="default" r:id="rId10"/>
          <w:footnotePr>
            <w:numFmt w:val="upperRoman"/>
          </w:footnotePr>
          <w:type w:val="nextColumn"/>
          <w:pgSz w:w="11909" w:h="16834" w:code="9"/>
          <w:pgMar w:top="1134" w:right="1134" w:bottom="1134" w:left="1134" w:header="1134" w:footer="876" w:gutter="0"/>
          <w:pgNumType w:fmt="upperRoman" w:start="1"/>
          <w:cols w:space="720"/>
          <w:noEndnote/>
          <w:titlePg/>
          <w:docGrid w:linePitch="326"/>
        </w:sectPr>
      </w:pPr>
    </w:p>
    <w:p w:rsidR="00BE5675" w:rsidRDefault="00BE5675" w:rsidP="00FD2015">
      <w:pPr>
        <w:widowControl/>
        <w:spacing w:line="360" w:lineRule="auto"/>
        <w:ind w:firstLine="0"/>
        <w:jc w:val="center"/>
        <w:rPr>
          <w:rFonts w:ascii="Arial" w:hAnsi="Arial" w:cs="Arial"/>
          <w:b/>
          <w:bCs/>
        </w:rPr>
      </w:pPr>
      <w:r w:rsidRPr="00FD2015">
        <w:rPr>
          <w:rFonts w:ascii="Arial" w:hAnsi="Arial" w:cs="Arial"/>
          <w:b/>
          <w:bCs/>
        </w:rPr>
        <w:t>Предисловие</w:t>
      </w:r>
    </w:p>
    <w:p w:rsidR="00BE5675" w:rsidRPr="00923892" w:rsidRDefault="00BE5675" w:rsidP="00923892">
      <w:pPr>
        <w:widowControl/>
        <w:shd w:val="clear" w:color="auto" w:fill="FFFFFF"/>
        <w:spacing w:line="360" w:lineRule="auto"/>
        <w:ind w:firstLine="720"/>
        <w:rPr>
          <w:rFonts w:ascii="Arial" w:hAnsi="Arial" w:cs="Arial"/>
        </w:rPr>
      </w:pPr>
      <w:r w:rsidRPr="00923892">
        <w:rPr>
          <w:rFonts w:ascii="Arial" w:hAnsi="Arial" w:cs="Arial"/>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BE5675" w:rsidRDefault="00BE5675" w:rsidP="00923892">
      <w:pPr>
        <w:widowControl/>
        <w:shd w:val="clear" w:color="auto" w:fill="FFFFFF"/>
        <w:spacing w:line="360" w:lineRule="auto"/>
        <w:ind w:firstLine="720"/>
        <w:rPr>
          <w:rFonts w:ascii="Arial" w:hAnsi="Arial" w:cs="Arial"/>
        </w:rPr>
      </w:pPr>
      <w:r w:rsidRPr="00923892">
        <w:rPr>
          <w:rFonts w:ascii="Arial" w:hAnsi="Arial" w:cs="Arial"/>
        </w:rPr>
        <w:t>Цели, основные принципы и основной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BE5675" w:rsidRPr="00FD2015" w:rsidRDefault="00BE5675" w:rsidP="00923892">
      <w:pPr>
        <w:widowControl/>
        <w:shd w:val="clear" w:color="auto" w:fill="FFFFFF"/>
        <w:spacing w:line="360" w:lineRule="auto"/>
        <w:ind w:firstLine="720"/>
        <w:rPr>
          <w:rFonts w:ascii="Arial" w:hAnsi="Arial" w:cs="Arial"/>
        </w:rPr>
      </w:pPr>
    </w:p>
    <w:p w:rsidR="00BE5675" w:rsidRPr="00FD2015" w:rsidRDefault="00BE5675" w:rsidP="003B2E58">
      <w:pPr>
        <w:widowControl/>
        <w:shd w:val="clear" w:color="auto" w:fill="FFFFFF"/>
        <w:spacing w:line="360" w:lineRule="auto"/>
        <w:ind w:firstLine="720"/>
        <w:rPr>
          <w:rFonts w:ascii="Arial" w:hAnsi="Arial" w:cs="Arial"/>
          <w:b/>
          <w:bCs/>
        </w:rPr>
      </w:pPr>
      <w:r w:rsidRPr="00FD2015">
        <w:rPr>
          <w:rFonts w:ascii="Arial" w:hAnsi="Arial" w:cs="Arial"/>
          <w:b/>
          <w:bCs/>
        </w:rPr>
        <w:t>Сведения о стандарте</w:t>
      </w:r>
    </w:p>
    <w:p w:rsidR="00BE5675" w:rsidRPr="00FD2015" w:rsidRDefault="00BE5675" w:rsidP="007513FC">
      <w:pPr>
        <w:widowControl/>
        <w:spacing w:line="360" w:lineRule="auto"/>
        <w:ind w:firstLine="720"/>
        <w:rPr>
          <w:rFonts w:ascii="Arial" w:hAnsi="Arial" w:cs="Arial"/>
        </w:rPr>
      </w:pPr>
      <w:r w:rsidRPr="00FD2015">
        <w:rPr>
          <w:rFonts w:ascii="Arial" w:hAnsi="Arial" w:cs="Arial"/>
        </w:rPr>
        <w:t xml:space="preserve">1 РАЗРАБОТАН Федеральным государственным бюджетным учреждением «Всероссийский </w:t>
      </w:r>
      <w:r w:rsidRPr="00B9403C">
        <w:rPr>
          <w:rFonts w:ascii="Arial" w:hAnsi="Arial" w:cs="Arial"/>
        </w:rPr>
        <w:t xml:space="preserve">ордена </w:t>
      </w:r>
      <w:r>
        <w:rPr>
          <w:rFonts w:ascii="Arial" w:hAnsi="Arial" w:cs="Arial"/>
        </w:rPr>
        <w:t>«З</w:t>
      </w:r>
      <w:r w:rsidRPr="00B9403C">
        <w:rPr>
          <w:rFonts w:ascii="Arial" w:hAnsi="Arial" w:cs="Arial"/>
        </w:rPr>
        <w:t xml:space="preserve">нак </w:t>
      </w:r>
      <w:r>
        <w:rPr>
          <w:rFonts w:ascii="Arial" w:hAnsi="Arial" w:cs="Arial"/>
        </w:rPr>
        <w:t>П</w:t>
      </w:r>
      <w:r w:rsidRPr="00B9403C">
        <w:rPr>
          <w:rFonts w:ascii="Arial" w:hAnsi="Arial" w:cs="Arial"/>
        </w:rPr>
        <w:t>очета</w:t>
      </w:r>
      <w:r>
        <w:rPr>
          <w:rFonts w:ascii="Arial" w:hAnsi="Arial" w:cs="Arial"/>
        </w:rPr>
        <w:t>»</w:t>
      </w:r>
      <w:r>
        <w:rPr>
          <w:b/>
          <w:bCs/>
          <w:sz w:val="18"/>
          <w:szCs w:val="18"/>
        </w:rPr>
        <w:t xml:space="preserve"> </w:t>
      </w:r>
      <w:r w:rsidRPr="00FD2015">
        <w:rPr>
          <w:rFonts w:ascii="Arial" w:hAnsi="Arial" w:cs="Arial"/>
        </w:rPr>
        <w:t xml:space="preserve">научно-исследовательский институт противопожарной обороны </w:t>
      </w:r>
      <w:r w:rsidRPr="007513FC">
        <w:rPr>
          <w:rFonts w:ascii="Arial" w:hAnsi="Arial" w:cs="Arial"/>
        </w:rPr>
        <w:t>Министерства Российской Федерации по делам гражданской обороны, чрезвычайным ситуациям и ликвидации последствий стихийных бедствий</w:t>
      </w:r>
      <w:r w:rsidRPr="00FD2015">
        <w:rPr>
          <w:rFonts w:ascii="Arial" w:hAnsi="Arial" w:cs="Arial"/>
        </w:rPr>
        <w:t>» (ФГБУ ВНИИПО МЧС России)</w:t>
      </w:r>
    </w:p>
    <w:p w:rsidR="00BE5675" w:rsidRPr="00FD2015" w:rsidRDefault="00BE5675" w:rsidP="003B2E58">
      <w:pPr>
        <w:widowControl/>
        <w:tabs>
          <w:tab w:val="left" w:pos="851"/>
        </w:tabs>
        <w:spacing w:line="360" w:lineRule="auto"/>
        <w:ind w:firstLine="720"/>
        <w:rPr>
          <w:rFonts w:ascii="Arial" w:hAnsi="Arial" w:cs="Arial"/>
        </w:rPr>
      </w:pPr>
      <w:r w:rsidRPr="00FD2015">
        <w:rPr>
          <w:rFonts w:ascii="Arial" w:hAnsi="Arial" w:cs="Arial"/>
        </w:rPr>
        <w:t xml:space="preserve">2 ВНЕСЕН </w:t>
      </w:r>
      <w:r>
        <w:rPr>
          <w:rFonts w:ascii="Arial" w:hAnsi="Arial" w:cs="Arial"/>
        </w:rPr>
        <w:t xml:space="preserve">Межгосударственным техническим комитетом по стандартизации </w:t>
      </w:r>
      <w:r w:rsidRPr="00FD2015">
        <w:rPr>
          <w:rFonts w:ascii="Arial" w:hAnsi="Arial" w:cs="Arial"/>
        </w:rPr>
        <w:t>МТК 274 «Пожарная безопасность»</w:t>
      </w:r>
    </w:p>
    <w:p w:rsidR="00BE5675" w:rsidRPr="00FD2015" w:rsidRDefault="00BE5675" w:rsidP="003B2E58">
      <w:pPr>
        <w:widowControl/>
        <w:tabs>
          <w:tab w:val="left" w:pos="851"/>
        </w:tabs>
        <w:spacing w:line="360" w:lineRule="auto"/>
        <w:ind w:firstLine="720"/>
        <w:rPr>
          <w:rFonts w:ascii="Arial" w:hAnsi="Arial" w:cs="Arial"/>
        </w:rPr>
      </w:pPr>
      <w:r w:rsidRPr="00FD2015">
        <w:rPr>
          <w:rFonts w:ascii="Arial" w:hAnsi="Arial" w:cs="Arial"/>
        </w:rPr>
        <w:t>3 ПРИНЯТ Межгосударственным советом по стандартизации, метрологии и сертификации</w:t>
      </w:r>
    </w:p>
    <w:p w:rsidR="00BE5675" w:rsidRPr="00FD2015" w:rsidRDefault="00BE5675" w:rsidP="003B2E58">
      <w:pPr>
        <w:widowControl/>
        <w:shd w:val="clear" w:color="auto" w:fill="FFFFFF"/>
        <w:spacing w:line="360" w:lineRule="auto"/>
        <w:ind w:firstLine="720"/>
        <w:rPr>
          <w:rFonts w:ascii="Arial" w:hAnsi="Arial" w:cs="Arial"/>
        </w:rPr>
      </w:pPr>
    </w:p>
    <w:p w:rsidR="00BE5675" w:rsidRDefault="00BE5675" w:rsidP="00166D54">
      <w:pPr>
        <w:widowControl/>
        <w:shd w:val="clear" w:color="auto" w:fill="FFFFFF"/>
        <w:spacing w:line="360" w:lineRule="auto"/>
        <w:ind w:firstLine="720"/>
        <w:rPr>
          <w:rFonts w:ascii="Arial" w:hAnsi="Arial" w:cs="Arial"/>
        </w:rPr>
      </w:pPr>
      <w:r w:rsidRPr="00FD2015">
        <w:rPr>
          <w:rFonts w:ascii="Arial" w:hAnsi="Arial" w:cs="Arial"/>
        </w:rPr>
        <w:t>За принятие проголосовали:</w:t>
      </w:r>
    </w:p>
    <w:tbl>
      <w:tblPr>
        <w:tblW w:w="940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2760"/>
        <w:gridCol w:w="2268"/>
        <w:gridCol w:w="4381"/>
      </w:tblGrid>
      <w:tr w:rsidR="00BE5675" w:rsidRPr="0034390F" w:rsidTr="00923892">
        <w:trPr>
          <w:trHeight w:val="1"/>
        </w:trPr>
        <w:tc>
          <w:tcPr>
            <w:tcW w:w="2760" w:type="dxa"/>
            <w:tcBorders>
              <w:bottom w:val="double" w:sz="4" w:space="0" w:color="auto"/>
            </w:tcBorders>
            <w:shd w:val="clear" w:color="auto" w:fill="FFFFFF"/>
            <w:vAlign w:val="center"/>
          </w:tcPr>
          <w:p w:rsidR="00BE5675" w:rsidRPr="0034390F" w:rsidRDefault="00BE5675" w:rsidP="00923892">
            <w:pPr>
              <w:keepNext/>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Краткое наименование</w:t>
            </w:r>
          </w:p>
          <w:p w:rsidR="00BE5675" w:rsidRPr="0034390F" w:rsidRDefault="00BE5675" w:rsidP="00923892">
            <w:pPr>
              <w:keepNext/>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 xml:space="preserve">страны </w:t>
            </w:r>
            <w:r w:rsidRPr="0034390F">
              <w:rPr>
                <w:rFonts w:ascii="Arial" w:hAnsi="Arial" w:cs="Arial"/>
                <w:color w:val="000000"/>
                <w:sz w:val="20"/>
                <w:szCs w:val="20"/>
              </w:rPr>
              <w:br/>
              <w:t>по МК</w:t>
            </w:r>
            <w:r w:rsidRPr="0034390F">
              <w:rPr>
                <w:rFonts w:ascii="Arial" w:hAnsi="Arial" w:cs="Arial"/>
                <w:color w:val="000000"/>
                <w:sz w:val="20"/>
                <w:szCs w:val="20"/>
                <w:lang w:val="en-US"/>
              </w:rPr>
              <w:t> </w:t>
            </w:r>
            <w:r w:rsidRPr="0034390F">
              <w:rPr>
                <w:rFonts w:ascii="Arial" w:hAnsi="Arial" w:cs="Arial"/>
                <w:color w:val="000000"/>
                <w:sz w:val="20"/>
                <w:szCs w:val="20"/>
              </w:rPr>
              <w:t>(ИСО</w:t>
            </w:r>
            <w:r w:rsidRPr="0034390F">
              <w:rPr>
                <w:rFonts w:ascii="Arial" w:hAnsi="Arial" w:cs="Arial"/>
                <w:color w:val="000000"/>
                <w:sz w:val="20"/>
                <w:szCs w:val="20"/>
                <w:lang w:val="en-US"/>
              </w:rPr>
              <w:t> </w:t>
            </w:r>
            <w:r w:rsidRPr="0034390F">
              <w:rPr>
                <w:rFonts w:ascii="Arial" w:hAnsi="Arial" w:cs="Arial"/>
                <w:color w:val="000000"/>
                <w:sz w:val="20"/>
                <w:szCs w:val="20"/>
              </w:rPr>
              <w:t>3166)</w:t>
            </w:r>
            <w:r w:rsidRPr="0034390F">
              <w:rPr>
                <w:rFonts w:ascii="Arial" w:hAnsi="Arial" w:cs="Arial"/>
                <w:color w:val="000000"/>
                <w:sz w:val="20"/>
                <w:szCs w:val="20"/>
                <w:lang w:val="en-US"/>
              </w:rPr>
              <w:t> </w:t>
            </w:r>
            <w:r w:rsidRPr="0034390F">
              <w:rPr>
                <w:rFonts w:ascii="Arial" w:hAnsi="Arial" w:cs="Arial"/>
                <w:color w:val="000000"/>
                <w:sz w:val="20"/>
                <w:szCs w:val="20"/>
              </w:rPr>
              <w:t>004—97</w:t>
            </w:r>
          </w:p>
        </w:tc>
        <w:tc>
          <w:tcPr>
            <w:tcW w:w="2268" w:type="dxa"/>
            <w:tcBorders>
              <w:bottom w:val="double" w:sz="4" w:space="0" w:color="auto"/>
            </w:tcBorders>
            <w:shd w:val="clear" w:color="auto" w:fill="FFFFFF"/>
            <w:vAlign w:val="center"/>
          </w:tcPr>
          <w:p w:rsidR="00BE5675" w:rsidRPr="0034390F" w:rsidRDefault="00BE5675" w:rsidP="00923892">
            <w:pPr>
              <w:keepNext/>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 xml:space="preserve">Код страны </w:t>
            </w:r>
            <w:r w:rsidRPr="0034390F">
              <w:rPr>
                <w:rFonts w:ascii="Arial" w:hAnsi="Arial" w:cs="Arial"/>
                <w:color w:val="000000"/>
                <w:sz w:val="20"/>
                <w:szCs w:val="20"/>
              </w:rPr>
              <w:br/>
              <w:t>по МК</w:t>
            </w:r>
            <w:r w:rsidRPr="0034390F">
              <w:rPr>
                <w:rFonts w:ascii="Arial" w:hAnsi="Arial" w:cs="Arial"/>
                <w:color w:val="000000"/>
                <w:sz w:val="20"/>
                <w:szCs w:val="20"/>
                <w:lang w:val="en-US"/>
              </w:rPr>
              <w:t> </w:t>
            </w:r>
            <w:r w:rsidRPr="0034390F">
              <w:rPr>
                <w:rFonts w:ascii="Arial" w:hAnsi="Arial" w:cs="Arial"/>
                <w:color w:val="000000"/>
                <w:sz w:val="20"/>
                <w:szCs w:val="20"/>
              </w:rPr>
              <w:br/>
              <w:t>(ИСО</w:t>
            </w:r>
            <w:r w:rsidRPr="0034390F">
              <w:rPr>
                <w:rFonts w:ascii="Arial" w:hAnsi="Arial" w:cs="Arial"/>
                <w:color w:val="000000"/>
                <w:sz w:val="20"/>
                <w:szCs w:val="20"/>
                <w:lang w:val="en-US"/>
              </w:rPr>
              <w:t> </w:t>
            </w:r>
            <w:r w:rsidRPr="0034390F">
              <w:rPr>
                <w:rFonts w:ascii="Arial" w:hAnsi="Arial" w:cs="Arial"/>
                <w:color w:val="000000"/>
                <w:sz w:val="20"/>
                <w:szCs w:val="20"/>
              </w:rPr>
              <w:t>3166)</w:t>
            </w:r>
            <w:r w:rsidRPr="0034390F">
              <w:rPr>
                <w:rFonts w:ascii="Arial" w:hAnsi="Arial" w:cs="Arial"/>
                <w:color w:val="000000"/>
                <w:sz w:val="20"/>
                <w:szCs w:val="20"/>
                <w:lang w:val="en-US"/>
              </w:rPr>
              <w:t> </w:t>
            </w:r>
            <w:r w:rsidRPr="0034390F">
              <w:rPr>
                <w:rFonts w:ascii="Arial" w:hAnsi="Arial" w:cs="Arial"/>
                <w:color w:val="000000"/>
                <w:sz w:val="20"/>
                <w:szCs w:val="20"/>
              </w:rPr>
              <w:t>004—97</w:t>
            </w:r>
          </w:p>
        </w:tc>
        <w:tc>
          <w:tcPr>
            <w:tcW w:w="4381" w:type="dxa"/>
            <w:tcBorders>
              <w:bottom w:val="double" w:sz="4" w:space="0" w:color="auto"/>
            </w:tcBorders>
            <w:shd w:val="clear" w:color="auto" w:fill="FFFFFF"/>
            <w:vAlign w:val="center"/>
          </w:tcPr>
          <w:p w:rsidR="00BE5675" w:rsidRPr="0034390F" w:rsidRDefault="00BE5675" w:rsidP="00923892">
            <w:pPr>
              <w:keepNext/>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 xml:space="preserve">Сокращенное наименование </w:t>
            </w:r>
            <w:r w:rsidRPr="0034390F">
              <w:rPr>
                <w:rFonts w:ascii="Arial" w:hAnsi="Arial" w:cs="Arial"/>
                <w:color w:val="000000"/>
                <w:sz w:val="20"/>
                <w:szCs w:val="20"/>
              </w:rPr>
              <w:br/>
              <w:t>национального органа по стандартизации</w:t>
            </w:r>
          </w:p>
        </w:tc>
      </w:tr>
      <w:tr w:rsidR="00BE5675" w:rsidRPr="0034390F" w:rsidTr="00923892">
        <w:trPr>
          <w:trHeight w:val="1"/>
        </w:trPr>
        <w:tc>
          <w:tcPr>
            <w:tcW w:w="2760" w:type="dxa"/>
            <w:tcBorders>
              <w:top w:val="double" w:sz="4" w:space="0" w:color="auto"/>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Азербайджан</w:t>
            </w:r>
          </w:p>
        </w:tc>
        <w:tc>
          <w:tcPr>
            <w:tcW w:w="2268" w:type="dxa"/>
            <w:tcBorders>
              <w:top w:val="double" w:sz="4" w:space="0" w:color="auto"/>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lang w:val="en-US"/>
              </w:rPr>
              <w:t>AZ</w:t>
            </w:r>
          </w:p>
        </w:tc>
        <w:tc>
          <w:tcPr>
            <w:tcW w:w="4381" w:type="dxa"/>
            <w:vMerge w:val="restart"/>
            <w:tcBorders>
              <w:top w:val="double" w:sz="4" w:space="0" w:color="auto"/>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Азстандарт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Минэкономики Республики Армении</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Госстандарт Республики Беларусь</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Грузстандарт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Госстандарт Республики Казахстан</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Кыргызстандарт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Молдова-Стандарт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Росстандарт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Таджикстандарт</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Главгосслужба</w:t>
            </w:r>
            <w:r>
              <w:rPr>
                <w:rFonts w:ascii="Arial" w:hAnsi="Arial" w:cs="Arial"/>
                <w:color w:val="000000"/>
                <w:sz w:val="20"/>
                <w:szCs w:val="20"/>
              </w:rPr>
              <w:t xml:space="preserve"> </w:t>
            </w:r>
            <w:r w:rsidRPr="0034390F">
              <w:rPr>
                <w:rFonts w:ascii="Arial" w:hAnsi="Arial" w:cs="Arial"/>
                <w:color w:val="000000"/>
                <w:sz w:val="20"/>
                <w:szCs w:val="20"/>
              </w:rPr>
              <w:t>«Туркменстандартлары»</w:t>
            </w:r>
          </w:p>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Узстандарт</w:t>
            </w:r>
          </w:p>
          <w:p w:rsidR="00BE5675" w:rsidRPr="0034390F" w:rsidRDefault="00BE5675" w:rsidP="00923892">
            <w:pPr>
              <w:autoSpaceDE w:val="0"/>
              <w:autoSpaceDN w:val="0"/>
              <w:adjustRightInd w:val="0"/>
              <w:spacing w:line="240" w:lineRule="auto"/>
              <w:jc w:val="center"/>
              <w:rPr>
                <w:rFonts w:ascii="Arial" w:hAnsi="Arial" w:cs="Arial"/>
                <w:color w:val="000000"/>
                <w:sz w:val="20"/>
                <w:szCs w:val="20"/>
              </w:rPr>
            </w:pPr>
            <w:r w:rsidRPr="0034390F">
              <w:rPr>
                <w:rFonts w:ascii="Arial" w:hAnsi="Arial" w:cs="Arial"/>
                <w:color w:val="000000"/>
                <w:sz w:val="20"/>
                <w:szCs w:val="20"/>
              </w:rPr>
              <w:t>Минэкономразвития Украины</w:t>
            </w: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Армения</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AM</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Беларусь</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BY</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rPr>
            </w:pPr>
            <w:r w:rsidRPr="0034390F">
              <w:rPr>
                <w:rFonts w:ascii="Arial" w:hAnsi="Arial" w:cs="Arial"/>
                <w:color w:val="000000"/>
                <w:sz w:val="20"/>
                <w:szCs w:val="20"/>
              </w:rPr>
              <w:t>Грузия</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GE</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Казахстан</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KZ</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Киргизия</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KG</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Молдова</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MD</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Россия</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RU</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Таджикистан</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TJ</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Туркменистан</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TM</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Узбекистан</w:t>
            </w:r>
          </w:p>
        </w:tc>
        <w:tc>
          <w:tcPr>
            <w:tcW w:w="2268" w:type="dxa"/>
            <w:tcBorders>
              <w:top w:val="nil"/>
              <w:bottom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UZ</w:t>
            </w:r>
          </w:p>
        </w:tc>
        <w:tc>
          <w:tcPr>
            <w:tcW w:w="4381" w:type="dxa"/>
            <w:vMerge/>
            <w:shd w:val="clear" w:color="auto" w:fill="FFFFFF"/>
          </w:tcPr>
          <w:p w:rsidR="00BE5675" w:rsidRPr="0034390F" w:rsidRDefault="00BE5675" w:rsidP="00923892">
            <w:pPr>
              <w:autoSpaceDE w:val="0"/>
              <w:autoSpaceDN w:val="0"/>
              <w:adjustRightInd w:val="0"/>
              <w:spacing w:line="240" w:lineRule="auto"/>
              <w:jc w:val="center"/>
              <w:rPr>
                <w:rFonts w:ascii="Arial" w:hAnsi="Arial" w:cs="Arial"/>
                <w:color w:val="000000"/>
                <w:sz w:val="20"/>
                <w:szCs w:val="20"/>
                <w:lang w:val="en-US"/>
              </w:rPr>
            </w:pPr>
          </w:p>
        </w:tc>
      </w:tr>
      <w:tr w:rsidR="00BE5675" w:rsidRPr="0034390F" w:rsidTr="00923892">
        <w:trPr>
          <w:trHeight w:val="1"/>
        </w:trPr>
        <w:tc>
          <w:tcPr>
            <w:tcW w:w="2760" w:type="dxa"/>
            <w:tcBorders>
              <w:top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rPr>
              <w:t>Украина</w:t>
            </w:r>
          </w:p>
        </w:tc>
        <w:tc>
          <w:tcPr>
            <w:tcW w:w="2268" w:type="dxa"/>
            <w:tcBorders>
              <w:top w:val="nil"/>
            </w:tcBorders>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r w:rsidRPr="0034390F">
              <w:rPr>
                <w:rFonts w:ascii="Arial" w:hAnsi="Arial" w:cs="Arial"/>
                <w:color w:val="000000"/>
                <w:sz w:val="20"/>
                <w:szCs w:val="20"/>
                <w:lang w:val="en-US"/>
              </w:rPr>
              <w:t>UA</w:t>
            </w:r>
          </w:p>
        </w:tc>
        <w:tc>
          <w:tcPr>
            <w:tcW w:w="4381" w:type="dxa"/>
            <w:vMerge/>
            <w:shd w:val="clear" w:color="auto" w:fill="FFFFFF"/>
          </w:tcPr>
          <w:p w:rsidR="00BE5675" w:rsidRPr="0034390F" w:rsidRDefault="00BE5675" w:rsidP="00923892">
            <w:pPr>
              <w:autoSpaceDE w:val="0"/>
              <w:autoSpaceDN w:val="0"/>
              <w:adjustRightInd w:val="0"/>
              <w:spacing w:line="240" w:lineRule="auto"/>
              <w:ind w:firstLine="0"/>
              <w:jc w:val="center"/>
              <w:rPr>
                <w:rFonts w:ascii="Arial" w:hAnsi="Arial" w:cs="Arial"/>
                <w:color w:val="000000"/>
                <w:sz w:val="20"/>
                <w:szCs w:val="20"/>
                <w:lang w:val="en-US"/>
              </w:rPr>
            </w:pPr>
          </w:p>
        </w:tc>
      </w:tr>
    </w:tbl>
    <w:p w:rsidR="00BE5675" w:rsidRPr="00FD2015" w:rsidRDefault="00BE5675" w:rsidP="00166D54">
      <w:pPr>
        <w:widowControl/>
        <w:shd w:val="clear" w:color="auto" w:fill="FFFFFF"/>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r>
        <w:rPr>
          <w:rFonts w:ascii="Arial" w:hAnsi="Arial" w:cs="Arial"/>
        </w:rPr>
        <w:t>4</w:t>
      </w:r>
      <w:r w:rsidRPr="00FD2015">
        <w:rPr>
          <w:rFonts w:ascii="Arial" w:hAnsi="Arial" w:cs="Arial"/>
        </w:rPr>
        <w:t xml:space="preserve"> 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Федерации с _________</w:t>
      </w:r>
    </w:p>
    <w:p w:rsidR="00BE5675" w:rsidRPr="00FD201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r w:rsidRPr="00FD2015">
        <w:rPr>
          <w:rFonts w:ascii="Arial" w:hAnsi="Arial" w:cs="Arial"/>
        </w:rPr>
        <w:t>5 ВВЕДЕН ВПЕРВЫЕ</w:t>
      </w: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Pr="00FD2015" w:rsidRDefault="00BE5675" w:rsidP="00166D54">
      <w:pPr>
        <w:spacing w:line="360" w:lineRule="auto"/>
        <w:ind w:firstLine="720"/>
        <w:rPr>
          <w:rFonts w:ascii="Arial" w:hAnsi="Arial" w:cs="Arial"/>
          <w:b/>
          <w:bCs/>
        </w:rPr>
      </w:pPr>
      <w:r>
        <w:rPr>
          <w:rFonts w:ascii="Arial" w:hAnsi="Arial" w:cs="Arial"/>
          <w:i/>
          <w:iCs/>
        </w:rPr>
        <w:t>И</w:t>
      </w:r>
      <w:r w:rsidRPr="00FD2015">
        <w:rPr>
          <w:rFonts w:ascii="Arial" w:hAnsi="Arial" w:cs="Arial"/>
          <w:i/>
          <w:iCs/>
        </w:rPr>
        <w:t>нформация об изменениях к настоящему стандарту публикуется в ежегодно</w:t>
      </w:r>
      <w:r>
        <w:rPr>
          <w:rFonts w:ascii="Arial" w:hAnsi="Arial" w:cs="Arial"/>
          <w:i/>
          <w:iCs/>
        </w:rPr>
        <w:t>м</w:t>
      </w:r>
      <w:r w:rsidRPr="00FD2015">
        <w:rPr>
          <w:rFonts w:ascii="Arial" w:hAnsi="Arial" w:cs="Arial"/>
          <w:i/>
          <w:iCs/>
        </w:rPr>
        <w:t xml:space="preserve"> информационном указателе </w:t>
      </w:r>
      <w:r>
        <w:rPr>
          <w:rFonts w:ascii="Arial" w:hAnsi="Arial" w:cs="Arial"/>
          <w:i/>
          <w:iCs/>
        </w:rPr>
        <w:t>«</w:t>
      </w:r>
      <w:r w:rsidRPr="00FD2015">
        <w:rPr>
          <w:rFonts w:ascii="Arial" w:hAnsi="Arial" w:cs="Arial"/>
          <w:i/>
          <w:iCs/>
        </w:rPr>
        <w:t>Национальные стандарты</w:t>
      </w:r>
      <w:r>
        <w:rPr>
          <w:rFonts w:ascii="Arial" w:hAnsi="Arial" w:cs="Arial"/>
          <w:i/>
          <w:iCs/>
        </w:rPr>
        <w:t>»</w:t>
      </w:r>
      <w:r w:rsidRPr="00FD2015">
        <w:rPr>
          <w:rFonts w:ascii="Arial" w:hAnsi="Arial" w:cs="Arial"/>
          <w:i/>
          <w:iCs/>
        </w:rPr>
        <w:t xml:space="preserve">, а текст изменений и поправок </w:t>
      </w:r>
      <w:r>
        <w:rPr>
          <w:rFonts w:ascii="Arial" w:hAnsi="Arial" w:cs="Arial"/>
          <w:i/>
          <w:iCs/>
        </w:rPr>
        <w:t>—</w:t>
      </w:r>
      <w:r w:rsidRPr="00FD2015">
        <w:rPr>
          <w:rFonts w:ascii="Arial" w:hAnsi="Arial" w:cs="Arial"/>
          <w:i/>
          <w:iCs/>
        </w:rPr>
        <w:t xml:space="preserve"> в ежемесячно</w:t>
      </w:r>
      <w:r>
        <w:rPr>
          <w:rFonts w:ascii="Arial" w:hAnsi="Arial" w:cs="Arial"/>
          <w:i/>
          <w:iCs/>
        </w:rPr>
        <w:t>м</w:t>
      </w:r>
      <w:r w:rsidRPr="00FD2015">
        <w:rPr>
          <w:rFonts w:ascii="Arial" w:hAnsi="Arial" w:cs="Arial"/>
          <w:i/>
          <w:iCs/>
        </w:rPr>
        <w:t xml:space="preserve"> информационн</w:t>
      </w:r>
      <w:r>
        <w:rPr>
          <w:rFonts w:ascii="Arial" w:hAnsi="Arial" w:cs="Arial"/>
          <w:i/>
          <w:iCs/>
        </w:rPr>
        <w:t>ом</w:t>
      </w:r>
      <w:r w:rsidRPr="00FD2015">
        <w:rPr>
          <w:rFonts w:ascii="Arial" w:hAnsi="Arial" w:cs="Arial"/>
          <w:i/>
          <w:iCs/>
        </w:rPr>
        <w:t xml:space="preserve"> указател</w:t>
      </w:r>
      <w:r>
        <w:rPr>
          <w:rFonts w:ascii="Arial" w:hAnsi="Arial" w:cs="Arial"/>
          <w:i/>
          <w:iCs/>
        </w:rPr>
        <w:t>е</w:t>
      </w:r>
      <w:r w:rsidRPr="00FD2015">
        <w:rPr>
          <w:rFonts w:ascii="Arial" w:hAnsi="Arial" w:cs="Arial"/>
          <w:i/>
          <w:iCs/>
        </w:rPr>
        <w:t xml:space="preserve"> </w:t>
      </w:r>
      <w:r>
        <w:rPr>
          <w:rFonts w:ascii="Arial" w:hAnsi="Arial" w:cs="Arial"/>
          <w:i/>
          <w:iCs/>
        </w:rPr>
        <w:t>«</w:t>
      </w:r>
      <w:r w:rsidRPr="00FD2015">
        <w:rPr>
          <w:rFonts w:ascii="Arial" w:hAnsi="Arial" w:cs="Arial"/>
          <w:i/>
          <w:iCs/>
        </w:rPr>
        <w:t>Национальные стандарты</w:t>
      </w:r>
      <w:r>
        <w:rPr>
          <w:rFonts w:ascii="Arial" w:hAnsi="Arial" w:cs="Arial"/>
          <w:i/>
          <w:iCs/>
        </w:rPr>
        <w:t>»</w:t>
      </w:r>
      <w:r w:rsidRPr="00FD2015">
        <w:rPr>
          <w:rFonts w:ascii="Arial" w:hAnsi="Arial" w:cs="Arial"/>
          <w:i/>
          <w:iCs/>
        </w:rPr>
        <w:t>. В случае пересмотра (замены) или отмены настоящего стандарта соответствующее уведомление будет опубликовано в ежемесячно</w:t>
      </w:r>
      <w:r>
        <w:rPr>
          <w:rFonts w:ascii="Arial" w:hAnsi="Arial" w:cs="Arial"/>
          <w:i/>
          <w:iCs/>
        </w:rPr>
        <w:t>м</w:t>
      </w:r>
      <w:r w:rsidRPr="00FD2015">
        <w:rPr>
          <w:rFonts w:ascii="Arial" w:hAnsi="Arial" w:cs="Arial"/>
          <w:i/>
          <w:iCs/>
        </w:rPr>
        <w:t xml:space="preserve"> информационном указателе </w:t>
      </w:r>
      <w:r>
        <w:rPr>
          <w:rFonts w:ascii="Arial" w:hAnsi="Arial" w:cs="Arial"/>
          <w:i/>
          <w:iCs/>
        </w:rPr>
        <w:t>«</w:t>
      </w:r>
      <w:r w:rsidRPr="00FD2015">
        <w:rPr>
          <w:rFonts w:ascii="Arial" w:hAnsi="Arial" w:cs="Arial"/>
          <w:i/>
          <w:iCs/>
        </w:rPr>
        <w:t>Национальные стандарты</w:t>
      </w:r>
      <w:r>
        <w:rPr>
          <w:rFonts w:ascii="Arial" w:hAnsi="Arial" w:cs="Arial"/>
          <w:i/>
          <w:iCs/>
        </w:rPr>
        <w:t>»</w:t>
      </w:r>
      <w:r w:rsidRPr="00FD2015">
        <w:rPr>
          <w:rFonts w:ascii="Arial" w:hAnsi="Arial" w:cs="Arial"/>
          <w:i/>
          <w:iCs/>
        </w:rPr>
        <w:t xml:space="preserve">. Соответствующая информация, уведомление и тексты размещаются также в информационной системе общего пользования </w:t>
      </w:r>
      <w:r>
        <w:rPr>
          <w:rFonts w:ascii="Arial" w:hAnsi="Arial" w:cs="Arial"/>
          <w:i/>
          <w:iCs/>
        </w:rPr>
        <w:t>—</w:t>
      </w:r>
      <w:r w:rsidRPr="00FD2015">
        <w:rPr>
          <w:rFonts w:ascii="Arial" w:hAnsi="Arial" w:cs="Arial"/>
          <w:i/>
          <w:iCs/>
        </w:rPr>
        <w:t xml:space="preserve"> на официальном сайте </w:t>
      </w:r>
      <w:r>
        <w:rPr>
          <w:rFonts w:ascii="Arial" w:hAnsi="Arial" w:cs="Arial"/>
          <w:i/>
          <w:iCs/>
        </w:rPr>
        <w:t>Федер</w:t>
      </w:r>
      <w:r w:rsidRPr="00FD2015">
        <w:rPr>
          <w:rFonts w:ascii="Arial" w:hAnsi="Arial" w:cs="Arial"/>
          <w:i/>
          <w:iCs/>
        </w:rPr>
        <w:t xml:space="preserve">ального </w:t>
      </w:r>
      <w:r>
        <w:rPr>
          <w:rFonts w:ascii="Arial" w:hAnsi="Arial" w:cs="Arial"/>
          <w:i/>
          <w:iCs/>
        </w:rPr>
        <w:t>агентства по</w:t>
      </w:r>
      <w:r w:rsidRPr="00FD2015">
        <w:rPr>
          <w:rFonts w:ascii="Arial" w:hAnsi="Arial" w:cs="Arial"/>
          <w:i/>
          <w:iCs/>
        </w:rPr>
        <w:t xml:space="preserve"> </w:t>
      </w:r>
      <w:r>
        <w:rPr>
          <w:rFonts w:ascii="Arial" w:hAnsi="Arial" w:cs="Arial"/>
          <w:i/>
          <w:iCs/>
        </w:rPr>
        <w:t>техническому регулированию и метрологии</w:t>
      </w:r>
      <w:r w:rsidRPr="00FD2015">
        <w:rPr>
          <w:rFonts w:ascii="Arial" w:hAnsi="Arial" w:cs="Arial"/>
          <w:i/>
          <w:iCs/>
        </w:rPr>
        <w:t xml:space="preserve"> </w:t>
      </w:r>
      <w:r>
        <w:rPr>
          <w:rFonts w:ascii="Arial" w:hAnsi="Arial" w:cs="Arial"/>
          <w:i/>
          <w:iCs/>
        </w:rPr>
        <w:t xml:space="preserve">в сети </w:t>
      </w:r>
      <w:r w:rsidRPr="00FD2015">
        <w:rPr>
          <w:rFonts w:ascii="Arial" w:hAnsi="Arial" w:cs="Arial"/>
          <w:i/>
          <w:iCs/>
        </w:rPr>
        <w:t>Интернет</w:t>
      </w:r>
      <w:r>
        <w:rPr>
          <w:rFonts w:ascii="Arial" w:hAnsi="Arial" w:cs="Arial"/>
          <w:i/>
          <w:iCs/>
        </w:rPr>
        <w:t xml:space="preserve"> (</w:t>
      </w:r>
      <w:r>
        <w:rPr>
          <w:rFonts w:ascii="Arial" w:hAnsi="Arial" w:cs="Arial"/>
          <w:i/>
          <w:iCs/>
          <w:lang w:val="en-US"/>
        </w:rPr>
        <w:t>www</w:t>
      </w:r>
      <w:r w:rsidRPr="00D163BE">
        <w:rPr>
          <w:rFonts w:ascii="Arial" w:hAnsi="Arial" w:cs="Arial"/>
          <w:i/>
          <w:iCs/>
        </w:rPr>
        <w:t>.</w:t>
      </w:r>
      <w:r>
        <w:rPr>
          <w:rFonts w:ascii="Arial" w:hAnsi="Arial" w:cs="Arial"/>
          <w:i/>
          <w:iCs/>
          <w:lang w:val="en-US"/>
        </w:rPr>
        <w:t>gost</w:t>
      </w:r>
      <w:r w:rsidRPr="00D163BE">
        <w:rPr>
          <w:rFonts w:ascii="Arial" w:hAnsi="Arial" w:cs="Arial"/>
          <w:i/>
          <w:iCs/>
        </w:rPr>
        <w:t>.</w:t>
      </w:r>
      <w:r>
        <w:rPr>
          <w:rFonts w:ascii="Arial" w:hAnsi="Arial" w:cs="Arial"/>
          <w:i/>
          <w:iCs/>
          <w:lang w:val="en-US"/>
        </w:rPr>
        <w:t>ru</w:t>
      </w:r>
      <w:r w:rsidRPr="00D163BE">
        <w:rPr>
          <w:rFonts w:ascii="Arial" w:hAnsi="Arial" w:cs="Arial"/>
          <w:i/>
          <w:iCs/>
        </w:rPr>
        <w:t>)</w:t>
      </w: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Default="00BE5675" w:rsidP="00166D54">
      <w:pPr>
        <w:widowControl/>
        <w:tabs>
          <w:tab w:val="left" w:pos="709"/>
        </w:tabs>
        <w:spacing w:line="360" w:lineRule="auto"/>
        <w:ind w:firstLine="720"/>
        <w:rPr>
          <w:rFonts w:ascii="Arial" w:hAnsi="Arial" w:cs="Arial"/>
        </w:rPr>
      </w:pPr>
    </w:p>
    <w:p w:rsidR="00BE5675" w:rsidRPr="00FD2015" w:rsidRDefault="00BE5675" w:rsidP="00166D54">
      <w:pPr>
        <w:spacing w:line="360" w:lineRule="auto"/>
        <w:ind w:firstLine="720"/>
        <w:rPr>
          <w:rFonts w:ascii="Arial" w:hAnsi="Arial" w:cs="Arial"/>
        </w:rPr>
      </w:pPr>
    </w:p>
    <w:p w:rsidR="00BE5675" w:rsidRPr="00FD2015" w:rsidRDefault="00BE5675" w:rsidP="00166D54">
      <w:pPr>
        <w:spacing w:line="360" w:lineRule="auto"/>
        <w:ind w:firstLine="720"/>
        <w:rPr>
          <w:rFonts w:ascii="Arial" w:hAnsi="Arial" w:cs="Arial"/>
        </w:rPr>
      </w:pPr>
    </w:p>
    <w:p w:rsidR="00BE5675" w:rsidRPr="00F904E8" w:rsidRDefault="00BE5675" w:rsidP="00166D54">
      <w:pPr>
        <w:pStyle w:val="Heading4"/>
        <w:keepNext w:val="0"/>
        <w:widowControl w:val="0"/>
        <w:ind w:firstLine="720"/>
        <w:jc w:val="both"/>
        <w:rPr>
          <w:rFonts w:ascii="Arial" w:hAnsi="Arial" w:cs="Arial"/>
          <w:b w:val="0"/>
          <w:iCs/>
          <w:sz w:val="24"/>
          <w:szCs w:val="24"/>
        </w:rPr>
      </w:pPr>
      <w:r w:rsidRPr="00535513">
        <w:rPr>
          <w:rFonts w:ascii="Arial" w:hAnsi="Arial" w:cs="Arial"/>
          <w:b w:val="0"/>
          <w:bCs w:val="0"/>
          <w:sz w:val="24"/>
          <w:szCs w:val="24"/>
        </w:rPr>
        <w:t xml:space="preserve">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Pr>
          <w:rFonts w:ascii="Arial" w:hAnsi="Arial" w:cs="Arial"/>
          <w:b w:val="0"/>
          <w:bCs w:val="0"/>
          <w:iCs/>
          <w:sz w:val="24"/>
          <w:szCs w:val="24"/>
        </w:rPr>
        <w:t>Ф</w:t>
      </w:r>
      <w:r w:rsidRPr="005E7A86">
        <w:rPr>
          <w:rFonts w:ascii="Arial" w:hAnsi="Arial" w:cs="Arial"/>
          <w:b w:val="0"/>
          <w:bCs w:val="0"/>
          <w:iCs/>
          <w:sz w:val="24"/>
          <w:szCs w:val="24"/>
        </w:rPr>
        <w:t>едерального</w:t>
      </w:r>
      <w:r w:rsidRPr="00535513">
        <w:rPr>
          <w:rFonts w:ascii="Arial" w:hAnsi="Arial" w:cs="Arial"/>
          <w:b w:val="0"/>
          <w:bCs w:val="0"/>
          <w:i/>
          <w:iCs/>
          <w:sz w:val="24"/>
          <w:szCs w:val="24"/>
        </w:rPr>
        <w:t xml:space="preserve"> </w:t>
      </w:r>
      <w:r w:rsidRPr="005E7A86">
        <w:rPr>
          <w:rFonts w:ascii="Arial" w:hAnsi="Arial" w:cs="Arial"/>
          <w:b w:val="0"/>
          <w:iCs/>
          <w:sz w:val="24"/>
          <w:szCs w:val="24"/>
        </w:rPr>
        <w:t>агентства по техническому регулированию и метрологии</w:t>
      </w:r>
    </w:p>
    <w:p w:rsidR="00BE5675" w:rsidRDefault="00BE5675" w:rsidP="00923892">
      <w:pPr>
        <w:pStyle w:val="Heading1"/>
        <w:ind w:firstLine="720"/>
        <w:rPr>
          <w:rFonts w:ascii="Arial" w:hAnsi="Arial" w:cs="Arial"/>
          <w:sz w:val="24"/>
          <w:szCs w:val="24"/>
        </w:rPr>
      </w:pPr>
      <w:r w:rsidRPr="00FD2015">
        <w:rPr>
          <w:rFonts w:ascii="Arial" w:hAnsi="Arial" w:cs="Arial"/>
          <w:sz w:val="24"/>
          <w:szCs w:val="24"/>
        </w:rPr>
        <w:t>Содержание</w:t>
      </w:r>
    </w:p>
    <w:p w:rsidR="00BE5675" w:rsidRPr="00923892" w:rsidRDefault="00BE5675" w:rsidP="00923892"/>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 xml:space="preserve">1 Область </w:t>
      </w:r>
      <w:r>
        <w:rPr>
          <w:rFonts w:ascii="Arial" w:eastAsia="ArialMT" w:hAnsi="Arial" w:cs="Arial"/>
        </w:rPr>
        <w:t xml:space="preserve">применения……………………………………………………………………………. </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sidRPr="00985659">
        <w:rPr>
          <w:rFonts w:ascii="Arial" w:eastAsia="ArialMT" w:hAnsi="Arial" w:cs="Arial"/>
        </w:rPr>
        <w:t>2 Нормативные ссылки .............................................................</w:t>
      </w:r>
      <w:r>
        <w:rPr>
          <w:rFonts w:ascii="Arial" w:eastAsia="ArialMT" w:hAnsi="Arial" w:cs="Arial"/>
        </w:rPr>
        <w:t>...........................................</w:t>
      </w:r>
    </w:p>
    <w:p w:rsidR="00BE5675"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3 Термины и определения………………………………………………………………………...</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4</w:t>
      </w:r>
      <w:r w:rsidRPr="00985659">
        <w:rPr>
          <w:rFonts w:ascii="Arial" w:eastAsia="ArialMT" w:hAnsi="Arial" w:cs="Arial"/>
        </w:rPr>
        <w:t xml:space="preserve"> Критерии огнестойкости .........................................................</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5</w:t>
      </w:r>
      <w:r w:rsidRPr="00985659">
        <w:rPr>
          <w:rFonts w:ascii="Arial" w:eastAsia="ArialMT" w:hAnsi="Arial" w:cs="Arial"/>
        </w:rPr>
        <w:t xml:space="preserve"> Сущность метода и режимы испытаний ...............................................................</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6 Стендовое оборудование и измерительная аппаратура ...</w:t>
      </w:r>
      <w:r w:rsidRPr="00985659">
        <w:rPr>
          <w:rFonts w:ascii="Arial" w:eastAsia="ArialMT" w:hAnsi="Arial" w:cs="Arial"/>
        </w:rPr>
        <w:t>.................................</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7</w:t>
      </w:r>
      <w:r w:rsidRPr="00985659">
        <w:rPr>
          <w:rFonts w:ascii="Arial" w:eastAsia="ArialMT" w:hAnsi="Arial" w:cs="Arial"/>
        </w:rPr>
        <w:t xml:space="preserve"> Подготовка к испытаниям ......................................................................................</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8</w:t>
      </w:r>
      <w:r w:rsidRPr="00985659">
        <w:rPr>
          <w:rFonts w:ascii="Arial" w:eastAsia="ArialMT" w:hAnsi="Arial" w:cs="Arial"/>
        </w:rPr>
        <w:t xml:space="preserve"> Последовательность проведения испытаний .......................................................</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9 Обработка результатов измерений</w:t>
      </w:r>
      <w:r w:rsidRPr="00985659">
        <w:rPr>
          <w:rFonts w:ascii="Arial" w:eastAsia="ArialMT" w:hAnsi="Arial" w:cs="Arial"/>
        </w:rPr>
        <w:t xml:space="preserve"> ............................</w:t>
      </w:r>
      <w:r>
        <w:rPr>
          <w:rFonts w:ascii="Arial" w:eastAsia="ArialMT" w:hAnsi="Arial" w:cs="Arial"/>
        </w:rPr>
        <w:t>..........................</w:t>
      </w:r>
      <w:r w:rsidRPr="00985659">
        <w:rPr>
          <w:rFonts w:ascii="Arial" w:eastAsia="ArialMT" w:hAnsi="Arial" w:cs="Arial"/>
        </w:rPr>
        <w:t>....</w:t>
      </w:r>
      <w:r>
        <w:rPr>
          <w:rFonts w:ascii="Arial" w:eastAsia="ArialMT" w:hAnsi="Arial" w:cs="Arial"/>
        </w:rPr>
        <w:t>.......................</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 xml:space="preserve">10 </w:t>
      </w:r>
      <w:r w:rsidRPr="00985659">
        <w:rPr>
          <w:rFonts w:ascii="Arial" w:eastAsia="ArialMT" w:hAnsi="Arial" w:cs="Arial"/>
        </w:rPr>
        <w:t xml:space="preserve"> </w:t>
      </w:r>
      <w:r w:rsidRPr="0013285B">
        <w:rPr>
          <w:rFonts w:ascii="Arial" w:eastAsia="ArialMT" w:hAnsi="Arial" w:cs="Arial"/>
        </w:rPr>
        <w:t>Оценка результатов испыт</w:t>
      </w:r>
      <w:r>
        <w:rPr>
          <w:rFonts w:ascii="Arial" w:eastAsia="ArialMT" w:hAnsi="Arial" w:cs="Arial"/>
        </w:rPr>
        <w:t>ания....</w:t>
      </w:r>
      <w:r w:rsidRPr="00985659">
        <w:rPr>
          <w:rFonts w:ascii="Arial" w:eastAsia="ArialMT" w:hAnsi="Arial" w:cs="Arial"/>
        </w:rPr>
        <w:t>.......................................................................</w:t>
      </w:r>
      <w:r>
        <w:rPr>
          <w:rFonts w:ascii="Arial" w:eastAsia="ArialMT" w:hAnsi="Arial" w:cs="Arial"/>
        </w:rPr>
        <w:t>..........</w:t>
      </w:r>
    </w:p>
    <w:p w:rsidR="00BE5675"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11 Отчет об испытании……………………………………………………………………………</w:t>
      </w:r>
    </w:p>
    <w:p w:rsidR="00BE5675" w:rsidRPr="00985659" w:rsidRDefault="00BE5675" w:rsidP="00166D54">
      <w:pPr>
        <w:widowControl/>
        <w:autoSpaceDE w:val="0"/>
        <w:autoSpaceDN w:val="0"/>
        <w:adjustRightInd w:val="0"/>
        <w:spacing w:line="360" w:lineRule="auto"/>
        <w:ind w:firstLine="0"/>
        <w:jc w:val="left"/>
        <w:rPr>
          <w:rFonts w:ascii="Arial" w:eastAsia="ArialMT" w:hAnsi="Arial" w:cs="Arial"/>
        </w:rPr>
      </w:pPr>
      <w:r>
        <w:rPr>
          <w:rFonts w:ascii="Arial" w:eastAsia="ArialMT" w:hAnsi="Arial" w:cs="Arial"/>
        </w:rPr>
        <w:t>12</w:t>
      </w:r>
      <w:r w:rsidRPr="00985659">
        <w:rPr>
          <w:rFonts w:ascii="Arial" w:eastAsia="ArialMT" w:hAnsi="Arial" w:cs="Arial"/>
        </w:rPr>
        <w:t xml:space="preserve"> Техника безопасности ............................................................................................</w:t>
      </w:r>
      <w:r>
        <w:rPr>
          <w:rFonts w:ascii="Arial" w:eastAsia="ArialMT" w:hAnsi="Arial" w:cs="Arial"/>
        </w:rPr>
        <w:t>.........</w:t>
      </w:r>
    </w:p>
    <w:p w:rsidR="00BE5675" w:rsidRPr="0013285B" w:rsidRDefault="00BE5675" w:rsidP="00166D54">
      <w:pPr>
        <w:widowControl/>
        <w:autoSpaceDE w:val="0"/>
        <w:autoSpaceDN w:val="0"/>
        <w:adjustRightInd w:val="0"/>
        <w:spacing w:line="360" w:lineRule="auto"/>
        <w:ind w:firstLine="0"/>
        <w:jc w:val="left"/>
        <w:rPr>
          <w:rFonts w:ascii="Arial" w:eastAsia="ArialMT" w:hAnsi="Arial" w:cs="Arial"/>
        </w:rPr>
      </w:pPr>
      <w:r w:rsidRPr="0013285B">
        <w:rPr>
          <w:rFonts w:ascii="Arial" w:eastAsia="ArialMT" w:hAnsi="Arial" w:cs="Arial"/>
        </w:rPr>
        <w:t>Приложение А Схема стенда для испытания центробежных вентиляторов</w:t>
      </w:r>
      <w:r>
        <w:rPr>
          <w:rFonts w:ascii="Arial" w:eastAsia="ArialMT" w:hAnsi="Arial" w:cs="Arial"/>
        </w:rPr>
        <w:t>…………….</w:t>
      </w:r>
    </w:p>
    <w:p w:rsidR="00BE5675" w:rsidRPr="0013285B" w:rsidRDefault="00BE5675" w:rsidP="00166D54">
      <w:pPr>
        <w:widowControl/>
        <w:autoSpaceDE w:val="0"/>
        <w:autoSpaceDN w:val="0"/>
        <w:adjustRightInd w:val="0"/>
        <w:spacing w:line="360" w:lineRule="auto"/>
        <w:ind w:firstLine="0"/>
        <w:jc w:val="left"/>
        <w:rPr>
          <w:rFonts w:ascii="Arial" w:eastAsia="ArialMT" w:hAnsi="Arial" w:cs="Arial"/>
        </w:rPr>
      </w:pPr>
      <w:r w:rsidRPr="0013285B">
        <w:rPr>
          <w:rFonts w:ascii="Arial" w:eastAsia="ArialMT" w:hAnsi="Arial" w:cs="Arial"/>
        </w:rPr>
        <w:t>Приложение Б Схема стенда для испытания осевых вентиляторов .......................</w:t>
      </w:r>
      <w:r>
        <w:rPr>
          <w:rFonts w:ascii="Arial" w:eastAsia="ArialMT" w:hAnsi="Arial" w:cs="Arial"/>
        </w:rPr>
        <w:t>........</w:t>
      </w:r>
    </w:p>
    <w:p w:rsidR="00BE5675" w:rsidRDefault="00BE5675" w:rsidP="00166D54">
      <w:pPr>
        <w:widowControl/>
        <w:spacing w:line="360" w:lineRule="auto"/>
        <w:ind w:firstLine="0"/>
        <w:rPr>
          <w:rFonts w:ascii="Arial" w:eastAsia="ArialMT" w:hAnsi="Arial" w:cs="Arial"/>
        </w:rPr>
      </w:pPr>
      <w:r w:rsidRPr="0013285B">
        <w:rPr>
          <w:rFonts w:ascii="Arial" w:eastAsia="ArialMT" w:hAnsi="Arial" w:cs="Arial"/>
        </w:rPr>
        <w:t>Приложение В Схема стенда для испытания крышных вентиляторов ..</w:t>
      </w:r>
      <w:r>
        <w:rPr>
          <w:rFonts w:ascii="Arial" w:eastAsia="ArialMT" w:hAnsi="Arial" w:cs="Arial"/>
        </w:rPr>
        <w:t>.........................</w:t>
      </w:r>
    </w:p>
    <w:p w:rsidR="00BE5675" w:rsidRDefault="00BE5675" w:rsidP="00166D54">
      <w:pPr>
        <w:spacing w:line="360" w:lineRule="auto"/>
        <w:ind w:firstLine="0"/>
        <w:rPr>
          <w:rFonts w:ascii="Arial" w:hAnsi="Arial" w:cs="Arial"/>
        </w:rPr>
      </w:pPr>
      <w:r>
        <w:rPr>
          <w:rFonts w:ascii="Arial" w:eastAsia="ArialMT" w:hAnsi="Arial" w:cs="Arial"/>
        </w:rPr>
        <w:t xml:space="preserve">Приложение Г </w:t>
      </w:r>
      <w:r w:rsidRPr="008F4A3D">
        <w:rPr>
          <w:rFonts w:ascii="Arial" w:hAnsi="Arial" w:cs="Arial"/>
        </w:rPr>
        <w:t>Схема стенда для испытания струйных (импульсных) вентиляторов</w:t>
      </w:r>
      <w:r>
        <w:rPr>
          <w:rFonts w:ascii="Arial" w:hAnsi="Arial" w:cs="Arial"/>
        </w:rPr>
        <w:t>….</w:t>
      </w:r>
    </w:p>
    <w:p w:rsidR="00BE5675" w:rsidRPr="000E2915" w:rsidRDefault="00BE5675" w:rsidP="00166D54">
      <w:pPr>
        <w:spacing w:line="360" w:lineRule="auto"/>
        <w:ind w:firstLine="0"/>
        <w:rPr>
          <w:rFonts w:ascii="Arial" w:hAnsi="Arial" w:cs="Arial"/>
        </w:rPr>
      </w:pPr>
      <w:r>
        <w:rPr>
          <w:rFonts w:ascii="Arial" w:eastAsia="ArialMT" w:hAnsi="Arial" w:cs="Arial"/>
        </w:rPr>
        <w:t xml:space="preserve">Приложение Д </w:t>
      </w:r>
      <w:r>
        <w:rPr>
          <w:rFonts w:ascii="Arial" w:hAnsi="Arial" w:cs="Arial"/>
        </w:rPr>
        <w:t>Форма протокола испытания на огнестойкость образца вентилятора...</w:t>
      </w:r>
    </w:p>
    <w:p w:rsidR="00BE5675" w:rsidRDefault="00BE5675" w:rsidP="00166D54">
      <w:pPr>
        <w:widowControl/>
        <w:spacing w:line="360" w:lineRule="auto"/>
        <w:ind w:firstLine="0"/>
        <w:rPr>
          <w:rFonts w:ascii="Arial" w:eastAsia="ArialMT" w:hAnsi="Arial" w:cs="Arial"/>
        </w:rPr>
      </w:pPr>
    </w:p>
    <w:p w:rsidR="00BE5675" w:rsidRDefault="00BE5675" w:rsidP="00166D54">
      <w:pPr>
        <w:widowControl/>
        <w:spacing w:line="360" w:lineRule="auto"/>
        <w:ind w:firstLine="0"/>
        <w:rPr>
          <w:rFonts w:ascii="Arial" w:eastAsia="ArialMT" w:hAnsi="Arial" w:cs="Arial"/>
        </w:rPr>
      </w:pPr>
    </w:p>
    <w:p w:rsidR="00BE5675" w:rsidRDefault="00BE5675" w:rsidP="00166D54">
      <w:pPr>
        <w:widowControl/>
        <w:spacing w:line="360" w:lineRule="auto"/>
        <w:ind w:firstLine="0"/>
        <w:rPr>
          <w:rFonts w:ascii="Arial" w:eastAsia="ArialMT" w:hAnsi="Arial" w:cs="Arial"/>
        </w:rPr>
      </w:pPr>
    </w:p>
    <w:p w:rsidR="00BE5675" w:rsidRPr="00FD2015" w:rsidRDefault="00BE5675" w:rsidP="00166D54">
      <w:pPr>
        <w:widowControl/>
        <w:spacing w:line="360" w:lineRule="auto"/>
        <w:ind w:firstLine="720"/>
        <w:rPr>
          <w:rFonts w:ascii="Arial" w:hAnsi="Arial" w:cs="Arial"/>
        </w:rPr>
        <w:sectPr w:rsidR="00BE5675" w:rsidRPr="00FD2015" w:rsidSect="00923892">
          <w:headerReference w:type="default" r:id="rId11"/>
          <w:headerReference w:type="first" r:id="rId12"/>
          <w:footerReference w:type="first" r:id="rId13"/>
          <w:footnotePr>
            <w:numFmt w:val="upperRoman"/>
          </w:footnotePr>
          <w:pgSz w:w="11909" w:h="16834" w:code="9"/>
          <w:pgMar w:top="1134" w:right="1134" w:bottom="1134" w:left="1134" w:header="680" w:footer="680" w:gutter="0"/>
          <w:pgNumType w:fmt="upperRoman" w:start="2"/>
          <w:cols w:space="720"/>
          <w:noEndnote/>
          <w:titlePg/>
          <w:docGrid w:linePitch="326"/>
        </w:sectPr>
      </w:pPr>
    </w:p>
    <w:p w:rsidR="00BE5675" w:rsidRPr="002B3E19" w:rsidRDefault="00BE5675" w:rsidP="00166D54">
      <w:pPr>
        <w:widowControl/>
        <w:pBdr>
          <w:bottom w:val="single" w:sz="12" w:space="1" w:color="auto"/>
        </w:pBdr>
        <w:spacing w:line="360" w:lineRule="auto"/>
        <w:ind w:firstLine="0"/>
        <w:jc w:val="center"/>
        <w:rPr>
          <w:rFonts w:ascii="Arial" w:hAnsi="Arial" w:cs="Arial"/>
          <w:b/>
          <w:bCs/>
        </w:rPr>
      </w:pPr>
      <w:r w:rsidRPr="002B3E19">
        <w:rPr>
          <w:rFonts w:ascii="Arial" w:hAnsi="Arial" w:cs="Arial"/>
          <w:b/>
          <w:bCs/>
        </w:rPr>
        <w:t>М</w:t>
      </w:r>
      <w:r>
        <w:rPr>
          <w:rFonts w:ascii="Arial" w:hAnsi="Arial" w:cs="Arial"/>
          <w:b/>
          <w:bCs/>
        </w:rPr>
        <w:t xml:space="preserve"> </w:t>
      </w:r>
      <w:r w:rsidRPr="002B3E19">
        <w:rPr>
          <w:rFonts w:ascii="Arial" w:hAnsi="Arial" w:cs="Arial"/>
          <w:b/>
          <w:bCs/>
        </w:rPr>
        <w:t>Е</w:t>
      </w:r>
      <w:r>
        <w:rPr>
          <w:rFonts w:ascii="Arial" w:hAnsi="Arial" w:cs="Arial"/>
          <w:b/>
          <w:bCs/>
        </w:rPr>
        <w:t xml:space="preserve"> </w:t>
      </w:r>
      <w:r w:rsidRPr="002B3E19">
        <w:rPr>
          <w:rFonts w:ascii="Arial" w:hAnsi="Arial" w:cs="Arial"/>
          <w:b/>
          <w:bCs/>
        </w:rPr>
        <w:t>Ж</w:t>
      </w:r>
      <w:r>
        <w:rPr>
          <w:rFonts w:ascii="Arial" w:hAnsi="Arial" w:cs="Arial"/>
          <w:b/>
          <w:bCs/>
        </w:rPr>
        <w:t xml:space="preserve"> </w:t>
      </w:r>
      <w:r w:rsidRPr="002B3E19">
        <w:rPr>
          <w:rFonts w:ascii="Arial" w:hAnsi="Arial" w:cs="Arial"/>
          <w:b/>
          <w:bCs/>
        </w:rPr>
        <w:t>Г</w:t>
      </w:r>
      <w:r>
        <w:rPr>
          <w:rFonts w:ascii="Arial" w:hAnsi="Arial" w:cs="Arial"/>
          <w:b/>
          <w:bCs/>
        </w:rPr>
        <w:t xml:space="preserve"> </w:t>
      </w:r>
      <w:r w:rsidRPr="002B3E19">
        <w:rPr>
          <w:rFonts w:ascii="Arial" w:hAnsi="Arial" w:cs="Arial"/>
          <w:b/>
          <w:bCs/>
        </w:rPr>
        <w:t>О</w:t>
      </w:r>
      <w:r>
        <w:rPr>
          <w:rFonts w:ascii="Arial" w:hAnsi="Arial" w:cs="Arial"/>
          <w:b/>
          <w:bCs/>
        </w:rPr>
        <w:t xml:space="preserve"> </w:t>
      </w:r>
      <w:r w:rsidRPr="002B3E19">
        <w:rPr>
          <w:rFonts w:ascii="Arial" w:hAnsi="Arial" w:cs="Arial"/>
          <w:b/>
          <w:bCs/>
        </w:rPr>
        <w:t>С</w:t>
      </w:r>
      <w:r>
        <w:rPr>
          <w:rFonts w:ascii="Arial" w:hAnsi="Arial" w:cs="Arial"/>
          <w:b/>
          <w:bCs/>
        </w:rPr>
        <w:t xml:space="preserve"> </w:t>
      </w:r>
      <w:r w:rsidRPr="002B3E19">
        <w:rPr>
          <w:rFonts w:ascii="Arial" w:hAnsi="Arial" w:cs="Arial"/>
          <w:b/>
          <w:bCs/>
        </w:rPr>
        <w:t>У</w:t>
      </w:r>
      <w:r>
        <w:rPr>
          <w:rFonts w:ascii="Arial" w:hAnsi="Arial" w:cs="Arial"/>
          <w:b/>
          <w:bCs/>
        </w:rPr>
        <w:t xml:space="preserve"> </w:t>
      </w:r>
      <w:r w:rsidRPr="002B3E19">
        <w:rPr>
          <w:rFonts w:ascii="Arial" w:hAnsi="Arial" w:cs="Arial"/>
          <w:b/>
          <w:bCs/>
        </w:rPr>
        <w:t>Д</w:t>
      </w:r>
      <w:r>
        <w:rPr>
          <w:rFonts w:ascii="Arial" w:hAnsi="Arial" w:cs="Arial"/>
          <w:b/>
          <w:bCs/>
        </w:rPr>
        <w:t xml:space="preserve"> </w:t>
      </w:r>
      <w:r w:rsidRPr="002B3E19">
        <w:rPr>
          <w:rFonts w:ascii="Arial" w:hAnsi="Arial" w:cs="Arial"/>
          <w:b/>
          <w:bCs/>
        </w:rPr>
        <w:t>А</w:t>
      </w:r>
      <w:r>
        <w:rPr>
          <w:rFonts w:ascii="Arial" w:hAnsi="Arial" w:cs="Arial"/>
          <w:b/>
          <w:bCs/>
        </w:rPr>
        <w:t xml:space="preserve"> </w:t>
      </w:r>
      <w:r w:rsidRPr="002B3E19">
        <w:rPr>
          <w:rFonts w:ascii="Arial" w:hAnsi="Arial" w:cs="Arial"/>
          <w:b/>
          <w:bCs/>
        </w:rPr>
        <w:t>Р</w:t>
      </w:r>
      <w:r>
        <w:rPr>
          <w:rFonts w:ascii="Arial" w:hAnsi="Arial" w:cs="Arial"/>
          <w:b/>
          <w:bCs/>
        </w:rPr>
        <w:t xml:space="preserve"> </w:t>
      </w:r>
      <w:r w:rsidRPr="002B3E19">
        <w:rPr>
          <w:rFonts w:ascii="Arial" w:hAnsi="Arial" w:cs="Arial"/>
          <w:b/>
          <w:bCs/>
        </w:rPr>
        <w:t>С</w:t>
      </w:r>
      <w:r>
        <w:rPr>
          <w:rFonts w:ascii="Arial" w:hAnsi="Arial" w:cs="Arial"/>
          <w:b/>
          <w:bCs/>
        </w:rPr>
        <w:t xml:space="preserve"> </w:t>
      </w:r>
      <w:r w:rsidRPr="002B3E19">
        <w:rPr>
          <w:rFonts w:ascii="Arial" w:hAnsi="Arial" w:cs="Arial"/>
          <w:b/>
          <w:bCs/>
        </w:rPr>
        <w:t>Т</w:t>
      </w:r>
      <w:r>
        <w:rPr>
          <w:rFonts w:ascii="Arial" w:hAnsi="Arial" w:cs="Arial"/>
          <w:b/>
          <w:bCs/>
        </w:rPr>
        <w:t xml:space="preserve"> </w:t>
      </w:r>
      <w:r w:rsidRPr="002B3E19">
        <w:rPr>
          <w:rFonts w:ascii="Arial" w:hAnsi="Arial" w:cs="Arial"/>
          <w:b/>
          <w:bCs/>
        </w:rPr>
        <w:t>В</w:t>
      </w:r>
      <w:r>
        <w:rPr>
          <w:rFonts w:ascii="Arial" w:hAnsi="Arial" w:cs="Arial"/>
          <w:b/>
          <w:bCs/>
        </w:rPr>
        <w:t xml:space="preserve"> </w:t>
      </w:r>
      <w:r w:rsidRPr="002B3E19">
        <w:rPr>
          <w:rFonts w:ascii="Arial" w:hAnsi="Arial" w:cs="Arial"/>
          <w:b/>
          <w:bCs/>
        </w:rPr>
        <w:t>Е</w:t>
      </w:r>
      <w:r>
        <w:rPr>
          <w:rFonts w:ascii="Arial" w:hAnsi="Arial" w:cs="Arial"/>
          <w:b/>
          <w:bCs/>
        </w:rPr>
        <w:t xml:space="preserve"> </w:t>
      </w:r>
      <w:r w:rsidRPr="002B3E19">
        <w:rPr>
          <w:rFonts w:ascii="Arial" w:hAnsi="Arial" w:cs="Arial"/>
          <w:b/>
          <w:bCs/>
        </w:rPr>
        <w:t>Н</w:t>
      </w:r>
      <w:r>
        <w:rPr>
          <w:rFonts w:ascii="Arial" w:hAnsi="Arial" w:cs="Arial"/>
          <w:b/>
          <w:bCs/>
        </w:rPr>
        <w:t xml:space="preserve"> </w:t>
      </w:r>
      <w:r w:rsidRPr="002B3E19">
        <w:rPr>
          <w:rFonts w:ascii="Arial" w:hAnsi="Arial" w:cs="Arial"/>
          <w:b/>
          <w:bCs/>
        </w:rPr>
        <w:t>Н</w:t>
      </w:r>
      <w:r>
        <w:rPr>
          <w:rFonts w:ascii="Arial" w:hAnsi="Arial" w:cs="Arial"/>
          <w:b/>
          <w:bCs/>
        </w:rPr>
        <w:t xml:space="preserve"> </w:t>
      </w:r>
      <w:r w:rsidRPr="002B3E19">
        <w:rPr>
          <w:rFonts w:ascii="Arial" w:hAnsi="Arial" w:cs="Arial"/>
          <w:b/>
          <w:bCs/>
        </w:rPr>
        <w:t>Ы</w:t>
      </w:r>
      <w:r>
        <w:rPr>
          <w:rFonts w:ascii="Arial" w:hAnsi="Arial" w:cs="Arial"/>
          <w:b/>
          <w:bCs/>
        </w:rPr>
        <w:t xml:space="preserve"> </w:t>
      </w:r>
      <w:r w:rsidRPr="002B3E19">
        <w:rPr>
          <w:rFonts w:ascii="Arial" w:hAnsi="Arial" w:cs="Arial"/>
          <w:b/>
          <w:bCs/>
        </w:rPr>
        <w:t>Й</w:t>
      </w:r>
      <w:r>
        <w:rPr>
          <w:rFonts w:ascii="Arial" w:hAnsi="Arial" w:cs="Arial"/>
          <w:b/>
          <w:bCs/>
        </w:rPr>
        <w:t xml:space="preserve"> </w:t>
      </w:r>
      <w:r w:rsidRPr="002B3E19">
        <w:rPr>
          <w:rFonts w:ascii="Arial" w:hAnsi="Arial" w:cs="Arial"/>
          <w:b/>
          <w:bCs/>
        </w:rPr>
        <w:t xml:space="preserve"> С</w:t>
      </w:r>
      <w:r>
        <w:rPr>
          <w:rFonts w:ascii="Arial" w:hAnsi="Arial" w:cs="Arial"/>
          <w:b/>
          <w:bCs/>
        </w:rPr>
        <w:t xml:space="preserve"> </w:t>
      </w:r>
      <w:r w:rsidRPr="002B3E19">
        <w:rPr>
          <w:rFonts w:ascii="Arial" w:hAnsi="Arial" w:cs="Arial"/>
          <w:b/>
          <w:bCs/>
        </w:rPr>
        <w:t>Т</w:t>
      </w:r>
      <w:r>
        <w:rPr>
          <w:rFonts w:ascii="Arial" w:hAnsi="Arial" w:cs="Arial"/>
          <w:b/>
          <w:bCs/>
        </w:rPr>
        <w:t xml:space="preserve"> </w:t>
      </w:r>
      <w:r w:rsidRPr="002B3E19">
        <w:rPr>
          <w:rFonts w:ascii="Arial" w:hAnsi="Arial" w:cs="Arial"/>
          <w:b/>
          <w:bCs/>
        </w:rPr>
        <w:t>А</w:t>
      </w:r>
      <w:r>
        <w:rPr>
          <w:rFonts w:ascii="Arial" w:hAnsi="Arial" w:cs="Arial"/>
          <w:b/>
          <w:bCs/>
        </w:rPr>
        <w:t xml:space="preserve"> </w:t>
      </w:r>
      <w:r w:rsidRPr="002B3E19">
        <w:rPr>
          <w:rFonts w:ascii="Arial" w:hAnsi="Arial" w:cs="Arial"/>
          <w:b/>
          <w:bCs/>
        </w:rPr>
        <w:t>Н</w:t>
      </w:r>
      <w:r>
        <w:rPr>
          <w:rFonts w:ascii="Arial" w:hAnsi="Arial" w:cs="Arial"/>
          <w:b/>
          <w:bCs/>
        </w:rPr>
        <w:t xml:space="preserve"> </w:t>
      </w:r>
      <w:r w:rsidRPr="002B3E19">
        <w:rPr>
          <w:rFonts w:ascii="Arial" w:hAnsi="Arial" w:cs="Arial"/>
          <w:b/>
          <w:bCs/>
        </w:rPr>
        <w:t>Д</w:t>
      </w:r>
      <w:r>
        <w:rPr>
          <w:rFonts w:ascii="Arial" w:hAnsi="Arial" w:cs="Arial"/>
          <w:b/>
          <w:bCs/>
        </w:rPr>
        <w:t xml:space="preserve"> </w:t>
      </w:r>
      <w:r w:rsidRPr="002B3E19">
        <w:rPr>
          <w:rFonts w:ascii="Arial" w:hAnsi="Arial" w:cs="Arial"/>
          <w:b/>
          <w:bCs/>
        </w:rPr>
        <w:t>А</w:t>
      </w:r>
      <w:r>
        <w:rPr>
          <w:rFonts w:ascii="Arial" w:hAnsi="Arial" w:cs="Arial"/>
          <w:b/>
          <w:bCs/>
        </w:rPr>
        <w:t xml:space="preserve"> </w:t>
      </w:r>
      <w:r w:rsidRPr="002B3E19">
        <w:rPr>
          <w:rFonts w:ascii="Arial" w:hAnsi="Arial" w:cs="Arial"/>
          <w:b/>
          <w:bCs/>
        </w:rPr>
        <w:t>Р</w:t>
      </w:r>
      <w:r>
        <w:rPr>
          <w:rFonts w:ascii="Arial" w:hAnsi="Arial" w:cs="Arial"/>
          <w:b/>
          <w:bCs/>
        </w:rPr>
        <w:t xml:space="preserve"> </w:t>
      </w:r>
      <w:r w:rsidRPr="002B3E19">
        <w:rPr>
          <w:rFonts w:ascii="Arial" w:hAnsi="Arial" w:cs="Arial"/>
          <w:b/>
          <w:bCs/>
        </w:rPr>
        <w:t>Т</w:t>
      </w:r>
    </w:p>
    <w:p w:rsidR="00BE5675" w:rsidRPr="002B3E19" w:rsidRDefault="00BE5675" w:rsidP="00A55134">
      <w:pPr>
        <w:widowControl/>
        <w:spacing w:line="360" w:lineRule="auto"/>
        <w:ind w:firstLine="0"/>
        <w:jc w:val="center"/>
        <w:rPr>
          <w:rFonts w:ascii="Arial" w:hAnsi="Arial" w:cs="Arial"/>
        </w:rPr>
      </w:pPr>
    </w:p>
    <w:p w:rsidR="00BE5675" w:rsidRDefault="00BE5675" w:rsidP="00166D54">
      <w:pPr>
        <w:widowControl/>
        <w:autoSpaceDE w:val="0"/>
        <w:autoSpaceDN w:val="0"/>
        <w:adjustRightInd w:val="0"/>
        <w:spacing w:line="360" w:lineRule="auto"/>
        <w:ind w:firstLine="0"/>
        <w:jc w:val="center"/>
        <w:rPr>
          <w:rFonts w:ascii="Arial" w:hAnsi="Arial" w:cs="Arial"/>
          <w:b/>
          <w:bCs/>
        </w:rPr>
      </w:pPr>
      <w:r w:rsidRPr="00300B76">
        <w:rPr>
          <w:rFonts w:ascii="Arial" w:hAnsi="Arial" w:cs="Arial"/>
          <w:b/>
          <w:bCs/>
        </w:rPr>
        <w:t>ОБОРУДОВАНИЕ ПРОТИВОДЫМНОЙ ЗАЩИТЫ</w:t>
      </w:r>
      <w:r>
        <w:rPr>
          <w:rFonts w:ascii="Arial" w:hAnsi="Arial" w:cs="Arial"/>
          <w:b/>
          <w:bCs/>
        </w:rPr>
        <w:t xml:space="preserve"> </w:t>
      </w:r>
      <w:r w:rsidRPr="00300B76">
        <w:rPr>
          <w:rFonts w:ascii="Arial" w:hAnsi="Arial" w:cs="Arial"/>
          <w:b/>
          <w:bCs/>
        </w:rPr>
        <w:t>ЗДАНИЙ И СООРУЖЕНИЙ</w:t>
      </w:r>
    </w:p>
    <w:p w:rsidR="00BE5675" w:rsidRDefault="00BE5675" w:rsidP="00166D54">
      <w:pPr>
        <w:widowControl/>
        <w:autoSpaceDE w:val="0"/>
        <w:autoSpaceDN w:val="0"/>
        <w:adjustRightInd w:val="0"/>
        <w:spacing w:line="360" w:lineRule="auto"/>
        <w:ind w:firstLine="0"/>
        <w:jc w:val="center"/>
        <w:rPr>
          <w:rFonts w:ascii="Arial" w:hAnsi="Arial" w:cs="Arial"/>
          <w:b/>
          <w:bCs/>
        </w:rPr>
      </w:pPr>
    </w:p>
    <w:p w:rsidR="00BE5675" w:rsidRDefault="00BE5675" w:rsidP="00166D54">
      <w:pPr>
        <w:widowControl/>
        <w:autoSpaceDE w:val="0"/>
        <w:autoSpaceDN w:val="0"/>
        <w:adjustRightInd w:val="0"/>
        <w:spacing w:line="360" w:lineRule="auto"/>
        <w:ind w:firstLine="0"/>
        <w:jc w:val="center"/>
        <w:rPr>
          <w:rFonts w:ascii="Arial" w:hAnsi="Arial" w:cs="Arial"/>
          <w:b/>
          <w:bCs/>
        </w:rPr>
      </w:pPr>
      <w:r w:rsidRPr="00300B76">
        <w:rPr>
          <w:rFonts w:ascii="Arial" w:hAnsi="Arial" w:cs="Arial"/>
          <w:b/>
          <w:bCs/>
        </w:rPr>
        <w:t>ВЕНТИЛЯТОРЫ</w:t>
      </w:r>
    </w:p>
    <w:p w:rsidR="00BE5675" w:rsidRPr="00A55134" w:rsidRDefault="00BE5675" w:rsidP="00166D54">
      <w:pPr>
        <w:widowControl/>
        <w:autoSpaceDE w:val="0"/>
        <w:autoSpaceDN w:val="0"/>
        <w:adjustRightInd w:val="0"/>
        <w:spacing w:line="360" w:lineRule="auto"/>
        <w:ind w:firstLine="0"/>
        <w:jc w:val="center"/>
        <w:rPr>
          <w:rFonts w:ascii="Arial" w:hAnsi="Arial" w:cs="Arial"/>
          <w:b/>
          <w:bCs/>
        </w:rPr>
      </w:pPr>
    </w:p>
    <w:p w:rsidR="00BE5675" w:rsidRDefault="00BE5675" w:rsidP="00166D54">
      <w:pPr>
        <w:widowControl/>
        <w:autoSpaceDE w:val="0"/>
        <w:autoSpaceDN w:val="0"/>
        <w:adjustRightInd w:val="0"/>
        <w:spacing w:line="360" w:lineRule="auto"/>
        <w:ind w:firstLine="0"/>
        <w:jc w:val="center"/>
        <w:rPr>
          <w:rFonts w:ascii="Arial" w:hAnsi="Arial" w:cs="Arial"/>
          <w:b/>
          <w:bCs/>
          <w:lang w:val="en-US"/>
        </w:rPr>
      </w:pPr>
      <w:r w:rsidRPr="00300B76">
        <w:rPr>
          <w:rFonts w:ascii="Arial" w:hAnsi="Arial" w:cs="Arial"/>
          <w:b/>
          <w:bCs/>
        </w:rPr>
        <w:t>Метод</w:t>
      </w:r>
      <w:r w:rsidRPr="00300B76">
        <w:rPr>
          <w:rFonts w:ascii="Arial" w:hAnsi="Arial" w:cs="Arial"/>
          <w:b/>
          <w:bCs/>
          <w:lang w:val="en-US"/>
        </w:rPr>
        <w:t xml:space="preserve"> </w:t>
      </w:r>
      <w:r w:rsidRPr="00300B76">
        <w:rPr>
          <w:rFonts w:ascii="Arial" w:hAnsi="Arial" w:cs="Arial"/>
          <w:b/>
          <w:bCs/>
        </w:rPr>
        <w:t>испытаний</w:t>
      </w:r>
      <w:r w:rsidRPr="00300B76">
        <w:rPr>
          <w:rFonts w:ascii="Arial" w:hAnsi="Arial" w:cs="Arial"/>
          <w:b/>
          <w:bCs/>
          <w:lang w:val="en-US"/>
        </w:rPr>
        <w:t xml:space="preserve"> </w:t>
      </w:r>
      <w:r w:rsidRPr="00300B76">
        <w:rPr>
          <w:rFonts w:ascii="Arial" w:hAnsi="Arial" w:cs="Arial"/>
          <w:b/>
          <w:bCs/>
        </w:rPr>
        <w:t>на</w:t>
      </w:r>
      <w:r w:rsidRPr="00300B76">
        <w:rPr>
          <w:rFonts w:ascii="Arial" w:hAnsi="Arial" w:cs="Arial"/>
          <w:b/>
          <w:bCs/>
          <w:lang w:val="en-US"/>
        </w:rPr>
        <w:t xml:space="preserve"> </w:t>
      </w:r>
      <w:r w:rsidRPr="00300B76">
        <w:rPr>
          <w:rFonts w:ascii="Arial" w:hAnsi="Arial" w:cs="Arial"/>
          <w:b/>
          <w:bCs/>
        </w:rPr>
        <w:t>огнестойкость</w:t>
      </w:r>
    </w:p>
    <w:p w:rsidR="00BE5675" w:rsidRPr="00300B76" w:rsidRDefault="00BE5675" w:rsidP="00166D54">
      <w:pPr>
        <w:widowControl/>
        <w:autoSpaceDE w:val="0"/>
        <w:autoSpaceDN w:val="0"/>
        <w:adjustRightInd w:val="0"/>
        <w:spacing w:line="360" w:lineRule="auto"/>
        <w:ind w:firstLine="0"/>
        <w:jc w:val="center"/>
        <w:rPr>
          <w:rFonts w:ascii="Arial" w:hAnsi="Arial" w:cs="Arial"/>
          <w:b/>
          <w:bCs/>
          <w:lang w:val="en-US"/>
        </w:rPr>
      </w:pPr>
    </w:p>
    <w:p w:rsidR="00BE5675" w:rsidRPr="00300B76" w:rsidRDefault="00BE5675" w:rsidP="00166D54">
      <w:pPr>
        <w:widowControl/>
        <w:autoSpaceDE w:val="0"/>
        <w:autoSpaceDN w:val="0"/>
        <w:adjustRightInd w:val="0"/>
        <w:spacing w:line="360" w:lineRule="auto"/>
        <w:ind w:firstLine="0"/>
        <w:jc w:val="center"/>
        <w:rPr>
          <w:rFonts w:ascii="Arial" w:eastAsia="ArialMT" w:hAnsi="Arial" w:cs="Arial"/>
          <w:lang w:val="en-US"/>
        </w:rPr>
      </w:pPr>
      <w:r>
        <w:rPr>
          <w:rFonts w:ascii="Arial" w:eastAsia="ArialMT" w:hAnsi="Arial" w:cs="Arial"/>
        </w:rPr>
        <w:t>Т</w:t>
      </w:r>
      <w:r>
        <w:rPr>
          <w:rFonts w:ascii="Arial" w:eastAsia="ArialMT" w:hAnsi="Arial" w:cs="Arial"/>
          <w:lang w:val="en-US"/>
        </w:rPr>
        <w:t>he equipment of smoke control systems</w:t>
      </w:r>
      <w:r w:rsidRPr="00300B76">
        <w:rPr>
          <w:rFonts w:ascii="Arial" w:eastAsia="ArialMT" w:hAnsi="Arial" w:cs="Arial"/>
          <w:lang w:val="en-US"/>
        </w:rPr>
        <w:t xml:space="preserve"> </w:t>
      </w:r>
      <w:r>
        <w:rPr>
          <w:rFonts w:ascii="Arial" w:eastAsia="ArialMT" w:hAnsi="Arial" w:cs="Arial"/>
          <w:lang w:val="en-US"/>
        </w:rPr>
        <w:t>of buildings and</w:t>
      </w:r>
      <w:r w:rsidRPr="00300B76">
        <w:rPr>
          <w:rFonts w:ascii="Arial" w:eastAsia="ArialMT" w:hAnsi="Arial" w:cs="Arial"/>
          <w:lang w:val="en-US"/>
        </w:rPr>
        <w:t xml:space="preserve"> structures. </w:t>
      </w:r>
      <w:r>
        <w:rPr>
          <w:rFonts w:ascii="Arial" w:eastAsia="ArialMT" w:hAnsi="Arial" w:cs="Arial"/>
          <w:lang w:val="en-US"/>
        </w:rPr>
        <w:t>F</w:t>
      </w:r>
      <w:r w:rsidRPr="00300B76">
        <w:rPr>
          <w:rFonts w:ascii="Arial" w:eastAsia="ArialMT" w:hAnsi="Arial" w:cs="Arial"/>
          <w:lang w:val="en-US"/>
        </w:rPr>
        <w:t>ans.</w:t>
      </w:r>
    </w:p>
    <w:p w:rsidR="00BE5675" w:rsidRPr="0099057E" w:rsidRDefault="00BE5675" w:rsidP="00166D54">
      <w:pPr>
        <w:widowControl/>
        <w:spacing w:line="360" w:lineRule="auto"/>
        <w:ind w:firstLine="0"/>
        <w:jc w:val="center"/>
        <w:rPr>
          <w:rFonts w:ascii="Arial" w:eastAsia="ArialMT" w:hAnsi="Arial" w:cs="Arial"/>
          <w:lang w:val="en-US"/>
        </w:rPr>
      </w:pPr>
      <w:r w:rsidRPr="00300B76">
        <w:rPr>
          <w:rFonts w:ascii="Arial" w:eastAsia="ArialMT" w:hAnsi="Arial" w:cs="Arial"/>
          <w:lang w:val="en-US"/>
        </w:rPr>
        <w:t>The test method for the fire resistance</w:t>
      </w:r>
    </w:p>
    <w:p w:rsidR="00BE5675" w:rsidRPr="008F28A8" w:rsidRDefault="00BE5675" w:rsidP="00166D54">
      <w:pPr>
        <w:widowControl/>
        <w:spacing w:line="360" w:lineRule="auto"/>
        <w:ind w:firstLine="0"/>
        <w:jc w:val="center"/>
        <w:rPr>
          <w:rFonts w:ascii="Arial" w:hAnsi="Arial" w:cs="Arial"/>
          <w:b/>
          <w:lang w:val="en-US"/>
        </w:rPr>
      </w:pPr>
      <w:r w:rsidRPr="008F28A8">
        <w:rPr>
          <w:rFonts w:ascii="Arial" w:hAnsi="Arial" w:cs="Arial"/>
          <w:b/>
          <w:lang w:val="en-US"/>
        </w:rPr>
        <w:t>_____________________________________________________________________</w:t>
      </w:r>
    </w:p>
    <w:p w:rsidR="00BE5675" w:rsidRPr="008F28A8" w:rsidRDefault="00BE5675" w:rsidP="00166D54">
      <w:pPr>
        <w:widowControl/>
        <w:spacing w:line="360" w:lineRule="auto"/>
        <w:ind w:firstLine="480"/>
        <w:jc w:val="right"/>
        <w:rPr>
          <w:rFonts w:ascii="Arial" w:hAnsi="Arial" w:cs="Arial"/>
          <w:lang w:val="en-US"/>
        </w:rPr>
      </w:pPr>
      <w:r w:rsidRPr="002B3E19">
        <w:rPr>
          <w:rFonts w:ascii="Arial" w:hAnsi="Arial" w:cs="Arial"/>
          <w:b/>
          <w:bCs/>
        </w:rPr>
        <w:t>Дата</w:t>
      </w:r>
      <w:r w:rsidRPr="008F28A8">
        <w:rPr>
          <w:rFonts w:ascii="Arial" w:hAnsi="Arial" w:cs="Arial"/>
          <w:b/>
          <w:bCs/>
          <w:lang w:val="en-US"/>
        </w:rPr>
        <w:t xml:space="preserve"> </w:t>
      </w:r>
      <w:r w:rsidRPr="002B3E19">
        <w:rPr>
          <w:rFonts w:ascii="Arial" w:hAnsi="Arial" w:cs="Arial"/>
          <w:b/>
          <w:bCs/>
        </w:rPr>
        <w:t>введения</w:t>
      </w:r>
      <w:r w:rsidRPr="008F28A8">
        <w:rPr>
          <w:rFonts w:ascii="Arial" w:hAnsi="Arial" w:cs="Arial"/>
          <w:b/>
          <w:bCs/>
          <w:lang w:val="en-US"/>
        </w:rPr>
        <w:t xml:space="preserve"> – ______________</w:t>
      </w:r>
    </w:p>
    <w:p w:rsidR="00BE5675" w:rsidRPr="008F28A8" w:rsidRDefault="00BE5675" w:rsidP="00A55134">
      <w:pPr>
        <w:spacing w:line="360" w:lineRule="auto"/>
        <w:ind w:firstLine="709"/>
        <w:rPr>
          <w:rFonts w:ascii="Arial" w:hAnsi="Arial" w:cs="Arial"/>
          <w:lang w:val="en-US"/>
        </w:rPr>
      </w:pPr>
    </w:p>
    <w:p w:rsidR="00BE5675" w:rsidRPr="008F28A8" w:rsidRDefault="00BE5675" w:rsidP="00A55134">
      <w:pPr>
        <w:spacing w:line="360" w:lineRule="auto"/>
        <w:ind w:firstLine="709"/>
        <w:rPr>
          <w:rFonts w:ascii="Arial" w:hAnsi="Arial" w:cs="Arial"/>
          <w:lang w:val="en-US"/>
        </w:rPr>
      </w:pPr>
    </w:p>
    <w:p w:rsidR="00BE5675" w:rsidRPr="008F28A8" w:rsidRDefault="00BE5675" w:rsidP="00A55134">
      <w:pPr>
        <w:spacing w:line="360" w:lineRule="auto"/>
        <w:ind w:firstLine="709"/>
        <w:jc w:val="left"/>
        <w:rPr>
          <w:rFonts w:ascii="Arial" w:hAnsi="Arial" w:cs="Arial"/>
          <w:lang w:val="en-US"/>
        </w:rPr>
      </w:pPr>
    </w:p>
    <w:p w:rsidR="00BE5675" w:rsidRDefault="00BE5675" w:rsidP="00A55134">
      <w:pPr>
        <w:pStyle w:val="Heading2"/>
        <w:keepNext w:val="0"/>
        <w:widowControl w:val="0"/>
        <w:ind w:firstLine="709"/>
        <w:jc w:val="both"/>
        <w:rPr>
          <w:rFonts w:ascii="Arial" w:hAnsi="Arial" w:cs="Arial"/>
          <w:sz w:val="24"/>
          <w:szCs w:val="24"/>
        </w:rPr>
      </w:pPr>
      <w:r w:rsidRPr="002B3E19">
        <w:rPr>
          <w:rFonts w:ascii="Arial" w:hAnsi="Arial" w:cs="Arial"/>
          <w:sz w:val="24"/>
          <w:szCs w:val="24"/>
        </w:rPr>
        <w:t>1 Область применения</w:t>
      </w:r>
    </w:p>
    <w:p w:rsidR="00BE5675" w:rsidRPr="00A55134" w:rsidRDefault="00BE5675" w:rsidP="00A55134">
      <w:pPr>
        <w:spacing w:line="360" w:lineRule="auto"/>
        <w:ind w:firstLine="709"/>
        <w:rPr>
          <w:rFonts w:ascii="Arial" w:hAnsi="Arial" w:cs="Arial"/>
        </w:rPr>
      </w:pP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Настоящий стандарт устанавливает метод испытания на огнестойкость вентиляторов, предназначенных для применения в системах вытяжной противодымной вентиляции, а также в системах общеобменной, местной вытяжной вентиляции и кондиционирования, используемых в режиме вытяжной противодымной вентиляции при пожарах в зданиях и сооружениях различного назначения.</w:t>
      </w:r>
    </w:p>
    <w:p w:rsidR="00BE5675" w:rsidRPr="00A55134" w:rsidRDefault="00BE5675" w:rsidP="00A55134">
      <w:pPr>
        <w:widowControl/>
        <w:autoSpaceDE w:val="0"/>
        <w:autoSpaceDN w:val="0"/>
        <w:adjustRightInd w:val="0"/>
        <w:spacing w:line="360" w:lineRule="auto"/>
        <w:ind w:firstLine="709"/>
        <w:jc w:val="left"/>
        <w:rPr>
          <w:rFonts w:ascii="Arial" w:hAnsi="Arial" w:cs="Arial"/>
          <w:b/>
          <w:bCs/>
        </w:rPr>
      </w:pPr>
    </w:p>
    <w:p w:rsidR="00BE5675" w:rsidRPr="0099057E" w:rsidRDefault="00BE5675" w:rsidP="00A55134">
      <w:pPr>
        <w:widowControl/>
        <w:autoSpaceDE w:val="0"/>
        <w:autoSpaceDN w:val="0"/>
        <w:adjustRightInd w:val="0"/>
        <w:spacing w:line="360" w:lineRule="auto"/>
        <w:ind w:firstLine="709"/>
        <w:jc w:val="left"/>
        <w:rPr>
          <w:rFonts w:ascii="Calibri" w:hAnsi="Calibri" w:cs="Arial-BoldMT"/>
          <w:b/>
          <w:bCs/>
        </w:rPr>
      </w:pPr>
      <w:r>
        <w:rPr>
          <w:rFonts w:ascii="Arial-BoldMT" w:hAnsi="Arial-BoldMT" w:cs="Arial-BoldMT"/>
          <w:b/>
          <w:bCs/>
        </w:rPr>
        <w:t>2 Нормативные ссылки</w:t>
      </w:r>
    </w:p>
    <w:p w:rsidR="00BE5675" w:rsidRPr="00A55134" w:rsidRDefault="00BE5675" w:rsidP="00A55134">
      <w:pPr>
        <w:widowControl/>
        <w:autoSpaceDE w:val="0"/>
        <w:autoSpaceDN w:val="0"/>
        <w:adjustRightInd w:val="0"/>
        <w:spacing w:line="360" w:lineRule="auto"/>
        <w:ind w:firstLine="709"/>
        <w:jc w:val="left"/>
        <w:rPr>
          <w:rFonts w:ascii="Arial" w:hAnsi="Arial" w:cs="Arial"/>
          <w:b/>
          <w:bCs/>
        </w:rPr>
      </w:pPr>
    </w:p>
    <w:p w:rsidR="00BE5675"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В настоящем стандарте использованы нормативные ссылки на следующие стандарты:</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 xml:space="preserve">ГОСТ 12.2.003—91 Оборудование производственное. Общие требования </w:t>
      </w:r>
      <w:r>
        <w:rPr>
          <w:rFonts w:ascii="Arial" w:eastAsia="ArialMT" w:hAnsi="Arial" w:cs="Arial"/>
        </w:rPr>
        <w:t>безопасности</w:t>
      </w: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ГОСТ 12.3.018—79 С</w:t>
      </w:r>
      <w:r>
        <w:rPr>
          <w:rFonts w:ascii="Arial" w:eastAsia="ArialMT" w:hAnsi="Arial" w:cs="Arial"/>
        </w:rPr>
        <w:t>истема стандартов безопасности труда</w:t>
      </w:r>
      <w:r w:rsidRPr="007B198B">
        <w:rPr>
          <w:rFonts w:ascii="Arial" w:eastAsia="ArialMT" w:hAnsi="Arial" w:cs="Arial"/>
        </w:rPr>
        <w:t xml:space="preserve">. Системы вентиляционные. Методы </w:t>
      </w:r>
      <w:r>
        <w:rPr>
          <w:rFonts w:ascii="Arial" w:eastAsia="ArialMT" w:hAnsi="Arial" w:cs="Arial"/>
        </w:rPr>
        <w:t>аэродинамических испытаний</w:t>
      </w:r>
    </w:p>
    <w:p w:rsidR="00BE5675" w:rsidRPr="009A7E72" w:rsidRDefault="00BE5675" w:rsidP="00A55134">
      <w:pPr>
        <w:widowControl/>
        <w:spacing w:line="360" w:lineRule="auto"/>
        <w:ind w:firstLine="0"/>
        <w:rPr>
          <w:rFonts w:ascii="Arial" w:hAnsi="Arial" w:cs="Arial"/>
          <w:sz w:val="28"/>
          <w:szCs w:val="28"/>
        </w:rPr>
      </w:pPr>
      <w:r>
        <w:rPr>
          <w:rFonts w:ascii="Arial" w:hAnsi="Arial" w:cs="Arial"/>
          <w:sz w:val="28"/>
          <w:szCs w:val="28"/>
        </w:rPr>
        <w:t>__</w:t>
      </w:r>
      <w:r w:rsidRPr="009A7E72">
        <w:rPr>
          <w:rFonts w:ascii="Arial" w:hAnsi="Arial" w:cs="Arial"/>
          <w:sz w:val="28"/>
          <w:szCs w:val="28"/>
        </w:rPr>
        <w:t>______________________________________________</w:t>
      </w:r>
      <w:r>
        <w:rPr>
          <w:rFonts w:ascii="Arial" w:hAnsi="Arial" w:cs="Arial"/>
          <w:sz w:val="28"/>
          <w:szCs w:val="28"/>
        </w:rPr>
        <w:t>___________</w:t>
      </w:r>
    </w:p>
    <w:p w:rsidR="00BE5675" w:rsidRPr="008D36ED" w:rsidRDefault="00BE5675" w:rsidP="00A55134">
      <w:pPr>
        <w:widowControl/>
        <w:autoSpaceDE w:val="0"/>
        <w:autoSpaceDN w:val="0"/>
        <w:adjustRightInd w:val="0"/>
        <w:spacing w:line="360" w:lineRule="auto"/>
        <w:ind w:firstLine="709"/>
        <w:rPr>
          <w:rFonts w:ascii="Arial" w:eastAsia="ArialMT" w:hAnsi="Arial" w:cs="Arial"/>
        </w:rPr>
      </w:pPr>
      <w:r>
        <w:rPr>
          <w:rFonts w:ascii="Arial" w:hAnsi="Arial" w:cs="Arial"/>
          <w:b/>
          <w:bCs/>
        </w:rPr>
        <w:t>П</w:t>
      </w:r>
      <w:r w:rsidRPr="00A55134">
        <w:rPr>
          <w:rFonts w:ascii="Arial" w:hAnsi="Arial" w:cs="Arial"/>
          <w:b/>
          <w:bCs/>
        </w:rPr>
        <w:t xml:space="preserve">роект </w:t>
      </w:r>
      <w:r w:rsidRPr="00A55134">
        <w:rPr>
          <w:rFonts w:ascii="Arial" w:hAnsi="Arial" w:cs="Arial"/>
          <w:b/>
          <w:bCs/>
          <w:i/>
        </w:rPr>
        <w:t>RU, первая редакция</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F7002B">
        <w:rPr>
          <w:rFonts w:ascii="Arial" w:eastAsia="ArialMT" w:hAnsi="Arial" w:cs="Arial"/>
        </w:rPr>
        <w:t>ГОСТ 2226-2013 Мешки из бумаги и комбинированных материалов. Общие технические условия</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F7002B">
        <w:rPr>
          <w:rFonts w:ascii="Arial" w:eastAsia="ArialMT" w:hAnsi="Arial" w:cs="Arial"/>
        </w:rPr>
        <w:t>ГОСТ 14014-91 Приборы и преобразователи измерительные цифровые напряжения, тока, сопротивления. Общие технические требования и методы испытан</w:t>
      </w:r>
      <w:r>
        <w:rPr>
          <w:rFonts w:ascii="Arial" w:eastAsia="ArialMT" w:hAnsi="Arial" w:cs="Arial"/>
        </w:rPr>
        <w:t>ий</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ГОСТ 10921—90 Вентиляторы радиальные (центробежные) и осевые. Методы аэродинамических</w:t>
      </w:r>
      <w:r w:rsidRPr="00485D64">
        <w:rPr>
          <w:rFonts w:ascii="Arial" w:eastAsia="ArialMT" w:hAnsi="Arial" w:cs="Arial"/>
        </w:rPr>
        <w:t xml:space="preserve"> </w:t>
      </w:r>
      <w:r w:rsidRPr="007B198B">
        <w:rPr>
          <w:rFonts w:ascii="Arial" w:eastAsia="ArialMT" w:hAnsi="Arial" w:cs="Arial"/>
        </w:rPr>
        <w:t>исп</w:t>
      </w:r>
      <w:r>
        <w:rPr>
          <w:rFonts w:ascii="Arial" w:eastAsia="ArialMT" w:hAnsi="Arial" w:cs="Arial"/>
        </w:rPr>
        <w:t>ытаний</w:t>
      </w: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sidRPr="002727A3">
        <w:rPr>
          <w:rFonts w:ascii="Arial" w:eastAsia="ArialMT" w:hAnsi="Arial" w:cs="Arial"/>
        </w:rPr>
        <w:t>ГОСТ 18303-72</w:t>
      </w:r>
      <w:r>
        <w:rPr>
          <w:rFonts w:ascii="Arial" w:eastAsia="ArialMT" w:hAnsi="Arial" w:cs="Arial"/>
        </w:rPr>
        <w:t xml:space="preserve"> </w:t>
      </w:r>
      <w:r w:rsidRPr="002727A3">
        <w:rPr>
          <w:rFonts w:ascii="Arial" w:eastAsia="ArialMT" w:hAnsi="Arial" w:cs="Arial"/>
        </w:rPr>
        <w:t>Тахометры. Термины и определения</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F7002B">
        <w:rPr>
          <w:rFonts w:ascii="Arial" w:eastAsia="ArialMT" w:hAnsi="Arial" w:cs="Arial"/>
        </w:rPr>
        <w:t>ГОСТ 21339-82 Тахометры. Общие технические условия</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A55134">
        <w:rPr>
          <w:rFonts w:ascii="Arial" w:eastAsia="ArialMT" w:hAnsi="Arial" w:cs="Arial"/>
        </w:rPr>
        <w:t xml:space="preserve">ГОСТ 30247.0—94 Конструкции строительные. Методы испытания на </w:t>
      </w:r>
      <w:r>
        <w:rPr>
          <w:rFonts w:ascii="Arial" w:eastAsia="ArialMT" w:hAnsi="Arial" w:cs="Arial"/>
        </w:rPr>
        <w:t>огнестойкость. Общие требования</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F7002B">
        <w:rPr>
          <w:rFonts w:ascii="Arial" w:eastAsia="ArialMT" w:hAnsi="Arial" w:cs="Arial"/>
        </w:rPr>
        <w:t>СП 20.13130.2011</w:t>
      </w:r>
      <w:r>
        <w:rPr>
          <w:rFonts w:ascii="Arial" w:eastAsia="ArialMT" w:hAnsi="Arial" w:cs="Arial"/>
        </w:rPr>
        <w:t xml:space="preserve"> </w:t>
      </w:r>
      <w:r w:rsidRPr="00F7002B">
        <w:rPr>
          <w:rFonts w:ascii="Arial" w:eastAsia="ArialMT" w:hAnsi="Arial" w:cs="Arial"/>
        </w:rPr>
        <w:t>Нагрузки и воздействия. Актуализированная редакция СНиП 2.01.07-85*</w:t>
      </w:r>
    </w:p>
    <w:p w:rsidR="00BE5675" w:rsidRPr="00A5513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СП 131.13330.2012 </w:t>
      </w:r>
      <w:r w:rsidRPr="008F28A8">
        <w:rPr>
          <w:rFonts w:ascii="Arial" w:eastAsia="ArialMT" w:hAnsi="Arial" w:cs="Arial"/>
        </w:rPr>
        <w:t>Строительная климатология. Актуализированная редакция СНиП 23-01-99*</w:t>
      </w:r>
    </w:p>
    <w:p w:rsidR="00BE5675" w:rsidRPr="00A55134" w:rsidRDefault="00BE5675" w:rsidP="00A55134">
      <w:pPr>
        <w:widowControl/>
        <w:autoSpaceDE w:val="0"/>
        <w:autoSpaceDN w:val="0"/>
        <w:adjustRightInd w:val="0"/>
        <w:spacing w:line="360" w:lineRule="auto"/>
        <w:ind w:firstLine="709"/>
        <w:rPr>
          <w:rFonts w:ascii="Arial" w:hAnsi="Arial" w:cs="Arial"/>
          <w:sz w:val="22"/>
          <w:szCs w:val="22"/>
        </w:rPr>
      </w:pPr>
      <w:r w:rsidRPr="00A55134">
        <w:rPr>
          <w:rFonts w:ascii="Arial" w:hAnsi="Arial" w:cs="Arial"/>
          <w:sz w:val="22"/>
          <w:szCs w:val="22"/>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BE5675" w:rsidRDefault="00BE5675" w:rsidP="00A55134">
      <w:pPr>
        <w:widowControl/>
        <w:autoSpaceDE w:val="0"/>
        <w:autoSpaceDN w:val="0"/>
        <w:adjustRightInd w:val="0"/>
        <w:spacing w:line="360" w:lineRule="auto"/>
        <w:ind w:firstLine="709"/>
        <w:jc w:val="left"/>
        <w:rPr>
          <w:rFonts w:ascii="Arial-BoldMT" w:hAnsi="Arial-BoldMT" w:cs="Arial-BoldMT"/>
          <w:b/>
          <w:bCs/>
        </w:rPr>
      </w:pPr>
    </w:p>
    <w:p w:rsidR="00BE5675" w:rsidRDefault="00BE5675" w:rsidP="00A55134">
      <w:pPr>
        <w:widowControl/>
        <w:autoSpaceDE w:val="0"/>
        <w:autoSpaceDN w:val="0"/>
        <w:adjustRightInd w:val="0"/>
        <w:spacing w:line="360" w:lineRule="auto"/>
        <w:ind w:firstLine="709"/>
        <w:jc w:val="left"/>
        <w:rPr>
          <w:rFonts w:ascii="Arial-BoldMT" w:hAnsi="Arial-BoldMT" w:cs="Arial-BoldMT"/>
          <w:b/>
          <w:bCs/>
        </w:rPr>
      </w:pPr>
      <w:r>
        <w:rPr>
          <w:rFonts w:ascii="Arial-BoldMT" w:hAnsi="Arial-BoldMT" w:cs="Arial-BoldMT"/>
          <w:b/>
          <w:bCs/>
        </w:rPr>
        <w:t>3 Термины и определения</w:t>
      </w:r>
    </w:p>
    <w:p w:rsidR="00BE5675" w:rsidRDefault="00BE5675" w:rsidP="00A55134">
      <w:pPr>
        <w:widowControl/>
        <w:autoSpaceDE w:val="0"/>
        <w:autoSpaceDN w:val="0"/>
        <w:adjustRightInd w:val="0"/>
        <w:spacing w:line="360" w:lineRule="auto"/>
        <w:ind w:firstLine="709"/>
        <w:jc w:val="left"/>
        <w:rPr>
          <w:rFonts w:ascii="Arial-BoldMT" w:hAnsi="Arial-BoldMT" w:cs="Arial-BoldMT"/>
          <w:b/>
          <w:bCs/>
        </w:rPr>
      </w:pPr>
    </w:p>
    <w:p w:rsidR="00BE5675" w:rsidRPr="007662C7" w:rsidRDefault="00BE5675" w:rsidP="00A55134">
      <w:pPr>
        <w:widowControl/>
        <w:autoSpaceDE w:val="0"/>
        <w:autoSpaceDN w:val="0"/>
        <w:adjustRightInd w:val="0"/>
        <w:spacing w:line="360" w:lineRule="auto"/>
        <w:ind w:firstLine="709"/>
        <w:rPr>
          <w:rFonts w:ascii="Arial-BoldMT" w:hAnsi="Arial-BoldMT" w:cs="Arial-BoldMT"/>
          <w:bCs/>
        </w:rPr>
      </w:pPr>
      <w:r w:rsidRPr="007662C7">
        <w:rPr>
          <w:rFonts w:ascii="Arial-BoldMT" w:hAnsi="Arial-BoldMT" w:cs="Arial-BoldMT"/>
          <w:bCs/>
        </w:rPr>
        <w:t>В настоящем стандарте применяются следующие термины с соответствующими определениями:</w:t>
      </w:r>
    </w:p>
    <w:p w:rsidR="00BE5675" w:rsidRDefault="00BE5675" w:rsidP="00A55134">
      <w:pPr>
        <w:widowControl/>
        <w:tabs>
          <w:tab w:val="left" w:pos="1276"/>
        </w:tabs>
        <w:autoSpaceDE w:val="0"/>
        <w:autoSpaceDN w:val="0"/>
        <w:adjustRightInd w:val="0"/>
        <w:spacing w:line="360" w:lineRule="auto"/>
        <w:ind w:firstLine="709"/>
        <w:rPr>
          <w:rFonts w:ascii="Arial" w:hAnsi="Arial" w:cs="Arial"/>
        </w:rPr>
      </w:pPr>
      <w:r>
        <w:rPr>
          <w:rFonts w:ascii="Arial" w:hAnsi="Arial" w:cs="Arial"/>
          <w:bCs/>
        </w:rPr>
        <w:t xml:space="preserve"> </w:t>
      </w:r>
      <w:r w:rsidRPr="007662C7">
        <w:rPr>
          <w:rFonts w:ascii="Arial" w:hAnsi="Arial" w:cs="Arial"/>
          <w:bCs/>
        </w:rPr>
        <w:t>3.1</w:t>
      </w:r>
      <w:r>
        <w:rPr>
          <w:rFonts w:ascii="Arial" w:hAnsi="Arial" w:cs="Arial"/>
        </w:rPr>
        <w:t xml:space="preserve"> </w:t>
      </w:r>
      <w:r w:rsidRPr="006532C3">
        <w:rPr>
          <w:rFonts w:ascii="Arial" w:hAnsi="Arial" w:cs="Arial"/>
          <w:b/>
        </w:rPr>
        <w:t>вентилятор</w:t>
      </w:r>
      <w:r>
        <w:rPr>
          <w:rFonts w:ascii="Arial" w:hAnsi="Arial" w:cs="Arial"/>
          <w:b/>
        </w:rPr>
        <w:t xml:space="preserve"> вытяжной противодымной вентиляции</w:t>
      </w:r>
      <w:r>
        <w:rPr>
          <w:rFonts w:ascii="Arial" w:hAnsi="Arial" w:cs="Arial"/>
        </w:rPr>
        <w:t>: Вентиляционный агрегат, предназначенный для работы в системах вытяжной противодымной вентиляции, либо в вентиляционных системах другого функционального назначения,  работающих в режиме вытяжной противодымной вентиляции при пожаре. Конструктивное исполнение вентилятора основано на перемещении высокотемпературных газов при пожаре в течение заданного промежутка времени с установленными аэродинамическими  характеристиками.</w:t>
      </w:r>
    </w:p>
    <w:p w:rsidR="00BE5675" w:rsidRDefault="00BE5675" w:rsidP="00A55134">
      <w:pPr>
        <w:pStyle w:val="ListParagraph"/>
        <w:tabs>
          <w:tab w:val="left" w:pos="1276"/>
        </w:tabs>
        <w:spacing w:after="0" w:line="360" w:lineRule="auto"/>
        <w:ind w:left="0" w:firstLine="709"/>
        <w:jc w:val="both"/>
        <w:rPr>
          <w:rFonts w:ascii="Arial" w:hAnsi="Arial" w:cs="Arial"/>
          <w:sz w:val="24"/>
          <w:szCs w:val="24"/>
        </w:rPr>
      </w:pPr>
      <w:r w:rsidRPr="00B312A9">
        <w:rPr>
          <w:rFonts w:ascii="Arial" w:hAnsi="Arial" w:cs="Arial"/>
          <w:sz w:val="24"/>
          <w:szCs w:val="24"/>
        </w:rPr>
        <w:t>3.2</w:t>
      </w:r>
      <w:r>
        <w:rPr>
          <w:rFonts w:ascii="Arial" w:hAnsi="Arial" w:cs="Arial"/>
        </w:rPr>
        <w:t xml:space="preserve">  </w:t>
      </w:r>
      <w:r w:rsidRPr="006532C3">
        <w:rPr>
          <w:rFonts w:ascii="Arial" w:hAnsi="Arial" w:cs="Arial"/>
          <w:b/>
          <w:sz w:val="24"/>
          <w:szCs w:val="24"/>
        </w:rPr>
        <w:t>выравнивающее устройство</w:t>
      </w:r>
      <w:r>
        <w:rPr>
          <w:rFonts w:ascii="Arial" w:hAnsi="Arial" w:cs="Arial"/>
          <w:sz w:val="24"/>
          <w:szCs w:val="24"/>
        </w:rPr>
        <w:t>: Т</w:t>
      </w:r>
      <w:r w:rsidRPr="007662C7">
        <w:rPr>
          <w:rFonts w:ascii="Arial" w:hAnsi="Arial" w:cs="Arial"/>
          <w:sz w:val="24"/>
          <w:szCs w:val="24"/>
        </w:rPr>
        <w:t>ехническое устройство, устанавливаемое в измерительном трубопроводе, п</w:t>
      </w:r>
      <w:r>
        <w:rPr>
          <w:rFonts w:ascii="Arial" w:hAnsi="Arial" w:cs="Arial"/>
          <w:sz w:val="24"/>
          <w:szCs w:val="24"/>
        </w:rPr>
        <w:t>редназначенное для стабилизации</w:t>
      </w:r>
      <w:r w:rsidRPr="007662C7">
        <w:rPr>
          <w:rFonts w:ascii="Arial" w:hAnsi="Arial" w:cs="Arial"/>
          <w:sz w:val="24"/>
          <w:szCs w:val="24"/>
        </w:rPr>
        <w:t xml:space="preserve"> измеряемого воздушного потока или потока газов.</w:t>
      </w:r>
    </w:p>
    <w:p w:rsidR="00BE5675" w:rsidRPr="00166D54" w:rsidRDefault="00BE5675" w:rsidP="00A55134">
      <w:pPr>
        <w:autoSpaceDE w:val="0"/>
        <w:autoSpaceDN w:val="0"/>
        <w:adjustRightInd w:val="0"/>
        <w:spacing w:line="360" w:lineRule="auto"/>
        <w:ind w:firstLine="709"/>
        <w:rPr>
          <w:rFonts w:ascii="Arial" w:hAnsi="Arial" w:cs="Arial"/>
          <w:lang w:eastAsia="en-US"/>
        </w:rPr>
      </w:pPr>
      <w:r>
        <w:rPr>
          <w:rFonts w:ascii="Arial" w:hAnsi="Arial" w:cs="Arial"/>
        </w:rPr>
        <w:t xml:space="preserve">3.3 </w:t>
      </w:r>
      <w:r w:rsidRPr="006532C3">
        <w:rPr>
          <w:rFonts w:ascii="Arial" w:hAnsi="Arial" w:cs="Arial"/>
          <w:b/>
        </w:rPr>
        <w:t>преобразователь частоты</w:t>
      </w:r>
      <w:bookmarkStart w:id="0" w:name="748"/>
      <w:bookmarkEnd w:id="0"/>
      <w:r>
        <w:rPr>
          <w:rFonts w:ascii="Arial" w:hAnsi="Arial" w:cs="Arial"/>
          <w:b/>
        </w:rPr>
        <w:t xml:space="preserve"> вращения</w:t>
      </w:r>
      <w:r>
        <w:rPr>
          <w:rFonts w:ascii="Arial" w:hAnsi="Arial" w:cs="Arial"/>
        </w:rPr>
        <w:t xml:space="preserve">: </w:t>
      </w:r>
      <w:r>
        <w:rPr>
          <w:rFonts w:ascii="Arial" w:hAnsi="Arial" w:cs="Arial"/>
          <w:lang w:eastAsia="en-US"/>
        </w:rPr>
        <w:t>У</w:t>
      </w:r>
      <w:r w:rsidRPr="00166D54">
        <w:rPr>
          <w:rFonts w:ascii="Arial" w:hAnsi="Arial" w:cs="Arial"/>
          <w:lang w:eastAsia="en-US"/>
        </w:rPr>
        <w:t xml:space="preserve">стройство, предназначенное для преобразования переменного тока (напряжения) одной частоты в переменный ток (напряжение) другой частоты. </w:t>
      </w:r>
    </w:p>
    <w:p w:rsidR="00BE5675" w:rsidRPr="007662C7"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3.4 </w:t>
      </w:r>
      <w:r w:rsidRPr="006532C3">
        <w:rPr>
          <w:rFonts w:ascii="Arial" w:hAnsi="Arial" w:cs="Arial"/>
          <w:b/>
          <w:sz w:val="24"/>
          <w:szCs w:val="24"/>
        </w:rPr>
        <w:t>тахометр</w:t>
      </w:r>
      <w:r w:rsidRPr="007662C7">
        <w:rPr>
          <w:rFonts w:ascii="Arial" w:hAnsi="Arial" w:cs="Arial"/>
          <w:sz w:val="24"/>
          <w:szCs w:val="24"/>
        </w:rPr>
        <w:t>: Прибор для измерения угловой скорости вращающихся частей машин, механизмов и приборов, в соответствии с ГОСТ 18303.</w:t>
      </w:r>
    </w:p>
    <w:p w:rsidR="00BE567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3.5 </w:t>
      </w:r>
      <w:r w:rsidRPr="006532C3">
        <w:rPr>
          <w:rFonts w:ascii="Arial" w:hAnsi="Arial" w:cs="Arial"/>
          <w:b/>
          <w:sz w:val="24"/>
          <w:szCs w:val="24"/>
        </w:rPr>
        <w:t>токовые клещи</w:t>
      </w:r>
      <w:r>
        <w:rPr>
          <w:rFonts w:ascii="Arial" w:hAnsi="Arial" w:cs="Arial"/>
          <w:sz w:val="24"/>
          <w:szCs w:val="24"/>
        </w:rPr>
        <w:t>: Т</w:t>
      </w:r>
      <w:r w:rsidRPr="007662C7">
        <w:rPr>
          <w:rFonts w:ascii="Arial" w:hAnsi="Arial" w:cs="Arial"/>
          <w:sz w:val="24"/>
          <w:szCs w:val="24"/>
        </w:rPr>
        <w:t xml:space="preserve">ехническое устройство, предназначенное для измерения тока и напряжения, а также мощности без разрыва токовой цепи. </w:t>
      </w:r>
    </w:p>
    <w:p w:rsidR="00BE5675" w:rsidRPr="00943ECD" w:rsidRDefault="00BE5675" w:rsidP="00A55134">
      <w:pPr>
        <w:pStyle w:val="ListParagraph"/>
        <w:spacing w:after="0" w:line="360" w:lineRule="auto"/>
        <w:ind w:left="0" w:firstLine="709"/>
        <w:jc w:val="both"/>
        <w:rPr>
          <w:rFonts w:ascii="Arial" w:hAnsi="Arial" w:cs="Arial"/>
          <w:sz w:val="24"/>
          <w:szCs w:val="24"/>
        </w:rPr>
      </w:pPr>
    </w:p>
    <w:p w:rsidR="00BE5675" w:rsidRDefault="00BE5675" w:rsidP="00A55134">
      <w:pPr>
        <w:widowControl/>
        <w:autoSpaceDE w:val="0"/>
        <w:autoSpaceDN w:val="0"/>
        <w:adjustRightInd w:val="0"/>
        <w:spacing w:line="360" w:lineRule="auto"/>
        <w:ind w:firstLine="709"/>
        <w:jc w:val="left"/>
        <w:rPr>
          <w:rFonts w:ascii="Arial-BoldMT" w:hAnsi="Arial-BoldMT" w:cs="Arial-BoldMT"/>
          <w:b/>
          <w:bCs/>
        </w:rPr>
      </w:pPr>
      <w:r>
        <w:rPr>
          <w:rFonts w:ascii="Arial-BoldMT" w:hAnsi="Arial-BoldMT" w:cs="Arial-BoldMT"/>
          <w:b/>
          <w:bCs/>
        </w:rPr>
        <w:t>4 Критерии огнестойкости</w:t>
      </w:r>
    </w:p>
    <w:p w:rsidR="00BE5675" w:rsidRDefault="00BE5675" w:rsidP="00A55134">
      <w:pPr>
        <w:widowControl/>
        <w:autoSpaceDE w:val="0"/>
        <w:autoSpaceDN w:val="0"/>
        <w:adjustRightInd w:val="0"/>
        <w:spacing w:line="360" w:lineRule="auto"/>
        <w:ind w:firstLine="709"/>
        <w:jc w:val="left"/>
        <w:rPr>
          <w:rFonts w:ascii="Arial-BoldMT" w:hAnsi="Arial-BoldMT" w:cs="Arial-BoldMT"/>
          <w:b/>
          <w:bCs/>
        </w:rPr>
      </w:pP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4</w:t>
      </w:r>
      <w:r w:rsidRPr="007B198B">
        <w:rPr>
          <w:rFonts w:ascii="Arial" w:eastAsia="ArialMT" w:hAnsi="Arial" w:cs="Arial"/>
        </w:rPr>
        <w:t>.1 Огнестойкость вентилятора определяется временем от начала перемещения испытываемым</w:t>
      </w:r>
      <w:r>
        <w:rPr>
          <w:rFonts w:ascii="Arial" w:eastAsia="ArialMT" w:hAnsi="Arial" w:cs="Arial"/>
        </w:rPr>
        <w:t xml:space="preserve"> </w:t>
      </w:r>
      <w:r w:rsidRPr="007B198B">
        <w:rPr>
          <w:rFonts w:ascii="Arial" w:eastAsia="ArialMT" w:hAnsi="Arial" w:cs="Arial"/>
        </w:rPr>
        <w:t>вентилятором нагретых газов до момента наступления одного из предельных состояний.</w:t>
      </w: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4</w:t>
      </w:r>
      <w:r w:rsidRPr="007B198B">
        <w:rPr>
          <w:rFonts w:ascii="Arial" w:eastAsia="ArialMT" w:hAnsi="Arial" w:cs="Arial"/>
        </w:rPr>
        <w:t>.2 Различают два вида предельных состояний конструкций вентиляторов по огнестойкости:</w:t>
      </w: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 разрушение;</w:t>
      </w:r>
    </w:p>
    <w:p w:rsidR="00BE5675" w:rsidRPr="007B198B" w:rsidRDefault="00BE5675" w:rsidP="00A55134">
      <w:pPr>
        <w:widowControl/>
        <w:autoSpaceDE w:val="0"/>
        <w:autoSpaceDN w:val="0"/>
        <w:adjustRightInd w:val="0"/>
        <w:spacing w:line="360" w:lineRule="auto"/>
        <w:ind w:firstLine="709"/>
        <w:rPr>
          <w:rFonts w:ascii="Arial" w:eastAsia="ArialMT" w:hAnsi="Arial" w:cs="Arial"/>
        </w:rPr>
      </w:pPr>
      <w:r w:rsidRPr="007B198B">
        <w:rPr>
          <w:rFonts w:ascii="Arial" w:eastAsia="ArialMT" w:hAnsi="Arial" w:cs="Arial"/>
        </w:rPr>
        <w:t>- потеря функциональной способности.</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4</w:t>
      </w:r>
      <w:r w:rsidRPr="007B198B">
        <w:rPr>
          <w:rFonts w:ascii="Arial" w:eastAsia="ArialMT" w:hAnsi="Arial" w:cs="Arial"/>
        </w:rPr>
        <w:t>.2.1 Наступление предельного состояния по разрушению характеризуется</w:t>
      </w:r>
      <w:r>
        <w:rPr>
          <w:rFonts w:ascii="Arial" w:eastAsia="ArialMT" w:hAnsi="Arial" w:cs="Arial"/>
        </w:rPr>
        <w:t xml:space="preserve"> следующими при</w:t>
      </w:r>
      <w:r w:rsidRPr="007B198B">
        <w:rPr>
          <w:rFonts w:ascii="Arial" w:eastAsia="ArialMT" w:hAnsi="Arial" w:cs="Arial"/>
        </w:rPr>
        <w:t>знаками:</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а) разрушением одного или нескольких узлов конструкции вентилятора;</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б) воспламенением в узле привода и (или) искрообразованием в различных узлах вентилятора;</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в) образованием в корпусе вентилятора трещин и (или) отверстий с выбросом через них нагретых</w:t>
      </w:r>
      <w:r>
        <w:rPr>
          <w:rFonts w:ascii="Arial" w:eastAsia="ArialMT" w:hAnsi="Arial" w:cs="Arial"/>
        </w:rPr>
        <w:t xml:space="preserve"> газов;</w:t>
      </w:r>
    </w:p>
    <w:p w:rsidR="00BE5675" w:rsidRPr="004B39AF"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г) </w:t>
      </w:r>
      <w:r w:rsidRPr="004B39AF">
        <w:rPr>
          <w:rFonts w:ascii="Arial" w:hAnsi="Arial" w:cs="Arial"/>
        </w:rPr>
        <w:t>для вентиляторов специального исполнения с теплоизолированным корпусом, предельным состоянием по разрушению будет являться превышение</w:t>
      </w:r>
      <w:r>
        <w:rPr>
          <w:rFonts w:ascii="Arial" w:hAnsi="Arial" w:cs="Arial"/>
        </w:rPr>
        <w:t xml:space="preserve"> </w:t>
      </w:r>
      <w:r w:rsidRPr="004B39AF">
        <w:rPr>
          <w:rFonts w:ascii="Arial" w:hAnsi="Arial" w:cs="Arial"/>
        </w:rPr>
        <w:t>температуры с внешней стороны корпуса более 180</w:t>
      </w:r>
      <w:r>
        <w:rPr>
          <w:rFonts w:ascii="Arial" w:hAnsi="Arial" w:cs="Arial"/>
        </w:rPr>
        <w:t xml:space="preserve"> </w:t>
      </w:r>
      <w:r w:rsidRPr="004B39AF">
        <w:rPr>
          <w:rFonts w:ascii="Arial" w:hAnsi="Arial" w:cs="Arial"/>
        </w:rPr>
        <w:t>°С</w:t>
      </w:r>
      <w:r>
        <w:rPr>
          <w:rFonts w:ascii="Arial" w:hAnsi="Arial" w:cs="Arial"/>
        </w:rPr>
        <w:t xml:space="preserve"> </w:t>
      </w:r>
      <w:r w:rsidRPr="004B39AF">
        <w:rPr>
          <w:rFonts w:ascii="Arial" w:hAnsi="Arial" w:cs="Arial"/>
        </w:rPr>
        <w:t>относительно температуры окружающей среды, либо превышение средней температуры более 160</w:t>
      </w:r>
      <w:r>
        <w:rPr>
          <w:rFonts w:ascii="Arial" w:hAnsi="Arial" w:cs="Arial"/>
        </w:rPr>
        <w:t xml:space="preserve"> </w:t>
      </w:r>
      <w:r w:rsidRPr="004B39AF">
        <w:rPr>
          <w:rFonts w:ascii="Arial" w:hAnsi="Arial" w:cs="Arial"/>
        </w:rPr>
        <w:t xml:space="preserve">°С </w:t>
      </w:r>
      <w:r>
        <w:rPr>
          <w:rFonts w:ascii="Arial" w:hAnsi="Arial" w:cs="Arial"/>
        </w:rPr>
        <w:t xml:space="preserve">относительно </w:t>
      </w:r>
      <w:r w:rsidRPr="004B39AF">
        <w:rPr>
          <w:rFonts w:ascii="Arial" w:hAnsi="Arial" w:cs="Arial"/>
        </w:rPr>
        <w:t>температуры окружающей среды.</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4</w:t>
      </w:r>
      <w:r w:rsidRPr="002377C0">
        <w:rPr>
          <w:rFonts w:ascii="Arial" w:eastAsia="ArialMT" w:hAnsi="Arial" w:cs="Arial"/>
        </w:rPr>
        <w:t>.2.2 Наступление предельного состояния по потере функциональной способности характеризуется:</w:t>
      </w:r>
    </w:p>
    <w:p w:rsidR="00BE5675" w:rsidRPr="00667F2F" w:rsidRDefault="00BE5675" w:rsidP="00A55134">
      <w:pPr>
        <w:autoSpaceDE w:val="0"/>
        <w:autoSpaceDN w:val="0"/>
        <w:adjustRightInd w:val="0"/>
        <w:spacing w:line="360" w:lineRule="auto"/>
        <w:ind w:firstLine="709"/>
        <w:rPr>
          <w:rFonts w:ascii="Arial" w:hAnsi="Arial" w:cs="Arial"/>
        </w:rPr>
      </w:pPr>
      <w:r w:rsidRPr="002377C0">
        <w:rPr>
          <w:rFonts w:ascii="Arial" w:eastAsia="ArialMT" w:hAnsi="Arial" w:cs="Arial"/>
        </w:rPr>
        <w:t xml:space="preserve">а) </w:t>
      </w:r>
      <w:r>
        <w:rPr>
          <w:rFonts w:ascii="Arial" w:hAnsi="Arial" w:cs="Arial"/>
        </w:rPr>
        <w:t>н</w:t>
      </w:r>
      <w:r w:rsidRPr="00667F2F">
        <w:rPr>
          <w:rFonts w:ascii="Arial" w:hAnsi="Arial" w:cs="Arial"/>
        </w:rPr>
        <w:t xml:space="preserve">аступление предельного состояния по потере функциональной способности характеризуется снижением подачи вентилятора более чем на 15 % или </w:t>
      </w:r>
      <w:r>
        <w:rPr>
          <w:rFonts w:ascii="Arial" w:hAnsi="Arial" w:cs="Arial"/>
        </w:rPr>
        <w:t>давления более чем на 10 %</w:t>
      </w:r>
      <w:r w:rsidRPr="00667F2F">
        <w:rPr>
          <w:rFonts w:ascii="Arial" w:hAnsi="Arial" w:cs="Arial"/>
        </w:rPr>
        <w:t xml:space="preserve"> в процессе огневых испытаний по отношению к значениям, полученным на начальном этапе испытаний после достижения на входе в образец одного из установленных значений температурного ряда: 200 °С, 300 °С, 400 °С, 600 °С</w:t>
      </w:r>
      <w:r>
        <w:rPr>
          <w:rFonts w:ascii="Arial" w:hAnsi="Arial" w:cs="Arial"/>
        </w:rPr>
        <w:t>;</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б) отклонением более чем на 15</w:t>
      </w:r>
      <w:r>
        <w:rPr>
          <w:rFonts w:ascii="Arial" w:eastAsia="ArialMT" w:hAnsi="Arial" w:cs="Arial"/>
        </w:rPr>
        <w:t xml:space="preserve"> </w:t>
      </w:r>
      <w:r w:rsidRPr="002377C0">
        <w:rPr>
          <w:rFonts w:ascii="Arial" w:eastAsia="ArialMT" w:hAnsi="Arial" w:cs="Arial"/>
        </w:rPr>
        <w:t>% данных аэродинамической характеристики, полученных после теплового воздействия на испытуемый образец и его охлаждения до температуры окружающей</w:t>
      </w:r>
      <w:r>
        <w:rPr>
          <w:rFonts w:ascii="Arial" w:eastAsia="ArialMT" w:hAnsi="Arial" w:cs="Arial"/>
        </w:rPr>
        <w:t xml:space="preserve"> </w:t>
      </w:r>
      <w:r w:rsidRPr="002377C0">
        <w:rPr>
          <w:rFonts w:ascii="Arial" w:eastAsia="ArialMT" w:hAnsi="Arial" w:cs="Arial"/>
        </w:rPr>
        <w:t>среды, по отношению к аэродинамической характеристике вентилятора, указанной в технической</w:t>
      </w:r>
      <w:r>
        <w:rPr>
          <w:rFonts w:ascii="Arial" w:eastAsia="ArialMT" w:hAnsi="Arial" w:cs="Arial"/>
        </w:rPr>
        <w:t xml:space="preserve"> </w:t>
      </w:r>
      <w:r w:rsidRPr="002377C0">
        <w:rPr>
          <w:rFonts w:ascii="Arial" w:eastAsia="ArialMT" w:hAnsi="Arial" w:cs="Arial"/>
        </w:rPr>
        <w:t>документации завода изготовителя.</w:t>
      </w:r>
      <w:r>
        <w:rPr>
          <w:rFonts w:ascii="Arial" w:eastAsia="ArialMT" w:hAnsi="Arial" w:cs="Arial"/>
        </w:rPr>
        <w:t xml:space="preserve"> </w:t>
      </w:r>
    </w:p>
    <w:p w:rsidR="00BE5675" w:rsidRPr="002727A3" w:rsidRDefault="00BE5675" w:rsidP="00A55134">
      <w:pPr>
        <w:widowControl/>
        <w:autoSpaceDE w:val="0"/>
        <w:autoSpaceDN w:val="0"/>
        <w:adjustRightInd w:val="0"/>
        <w:spacing w:line="360" w:lineRule="auto"/>
        <w:ind w:firstLine="709"/>
        <w:rPr>
          <w:rFonts w:ascii="Arial" w:eastAsia="ArialMT" w:hAnsi="Arial" w:cs="Arial"/>
          <w:sz w:val="22"/>
          <w:szCs w:val="22"/>
        </w:rPr>
      </w:pPr>
      <w:r w:rsidRPr="002727A3">
        <w:rPr>
          <w:rFonts w:ascii="Arial" w:eastAsia="ArialMT" w:hAnsi="Arial" w:cs="Arial"/>
          <w:spacing w:val="20"/>
          <w:sz w:val="22"/>
          <w:szCs w:val="22"/>
        </w:rPr>
        <w:t>Примечание</w:t>
      </w:r>
      <w:r w:rsidRPr="002727A3">
        <w:rPr>
          <w:rFonts w:ascii="Arial" w:eastAsia="ArialMT" w:hAnsi="Arial" w:cs="Arial"/>
          <w:sz w:val="22"/>
          <w:szCs w:val="22"/>
        </w:rPr>
        <w:t xml:space="preserve"> — Полученные в 3.2.2б) значения должны быть приведены к нормальным (стандартным) условиями окружающей среды: барометрическое давление </w:t>
      </w:r>
      <w:r w:rsidRPr="002727A3">
        <w:rPr>
          <w:rFonts w:ascii="Arial" w:eastAsia="ArialMT" w:hAnsi="Arial" w:cs="Arial"/>
          <w:i/>
          <w:iCs/>
          <w:sz w:val="22"/>
          <w:szCs w:val="22"/>
        </w:rPr>
        <w:t>Р</w:t>
      </w:r>
      <w:r w:rsidRPr="002727A3">
        <w:rPr>
          <w:rFonts w:ascii="Arial" w:eastAsia="ArialMT" w:hAnsi="Arial" w:cs="Arial"/>
          <w:sz w:val="22"/>
          <w:szCs w:val="22"/>
        </w:rPr>
        <w:t xml:space="preserve">н = 103,3 кПа, температура </w:t>
      </w:r>
      <w:r w:rsidRPr="002727A3">
        <w:rPr>
          <w:rFonts w:ascii="Arial" w:eastAsia="ArialMT" w:hAnsi="Arial" w:cs="Arial"/>
          <w:i/>
          <w:iCs/>
          <w:sz w:val="22"/>
          <w:szCs w:val="22"/>
        </w:rPr>
        <w:t>t</w:t>
      </w:r>
      <w:r w:rsidRPr="002727A3">
        <w:rPr>
          <w:rFonts w:ascii="Arial" w:eastAsia="ArialMT" w:hAnsi="Arial" w:cs="Arial"/>
          <w:sz w:val="22"/>
          <w:szCs w:val="22"/>
        </w:rPr>
        <w:t>н = 20 °С.</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5</w:t>
      </w:r>
      <w:r w:rsidRPr="002377C0">
        <w:rPr>
          <w:rFonts w:ascii="Arial" w:hAnsi="Arial" w:cs="Arial"/>
          <w:b/>
          <w:bCs/>
        </w:rPr>
        <w:t xml:space="preserve"> Сущность метода и режимы испытаний</w:t>
      </w:r>
    </w:p>
    <w:p w:rsidR="00BE5675" w:rsidRPr="002727A3" w:rsidRDefault="00BE5675" w:rsidP="00A55134">
      <w:pPr>
        <w:widowControl/>
        <w:autoSpaceDE w:val="0"/>
        <w:autoSpaceDN w:val="0"/>
        <w:adjustRightInd w:val="0"/>
        <w:spacing w:line="360" w:lineRule="auto"/>
        <w:ind w:firstLine="709"/>
        <w:rPr>
          <w:rFonts w:ascii="Arial" w:hAnsi="Arial" w:cs="Arial"/>
          <w:bCs/>
        </w:rPr>
      </w:pP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5</w:t>
      </w:r>
      <w:r w:rsidRPr="002377C0">
        <w:rPr>
          <w:rFonts w:ascii="Arial" w:eastAsia="ArialMT" w:hAnsi="Arial" w:cs="Arial"/>
        </w:rPr>
        <w:t>.1 Испытание заключается в определении времени, по истечении которого достигается одно из</w:t>
      </w:r>
      <w:r>
        <w:rPr>
          <w:rFonts w:ascii="Arial" w:eastAsia="ArialMT" w:hAnsi="Arial" w:cs="Arial"/>
        </w:rPr>
        <w:t xml:space="preserve"> </w:t>
      </w:r>
      <w:r w:rsidRPr="002377C0">
        <w:rPr>
          <w:rFonts w:ascii="Arial" w:eastAsia="ArialMT" w:hAnsi="Arial" w:cs="Arial"/>
        </w:rPr>
        <w:t>предельных состояний конструкции вентилятора</w:t>
      </w:r>
      <w:r>
        <w:rPr>
          <w:rFonts w:ascii="Arial" w:eastAsia="ArialMT" w:hAnsi="Arial" w:cs="Arial"/>
        </w:rPr>
        <w:t xml:space="preserve"> по 4</w:t>
      </w:r>
      <w:r w:rsidRPr="002377C0">
        <w:rPr>
          <w:rFonts w:ascii="Arial" w:eastAsia="ArialMT" w:hAnsi="Arial" w:cs="Arial"/>
        </w:rPr>
        <w:t>.2</w:t>
      </w:r>
      <w:r>
        <w:rPr>
          <w:rFonts w:ascii="Arial" w:eastAsia="ArialMT" w:hAnsi="Arial" w:cs="Arial"/>
        </w:rPr>
        <w:t xml:space="preserve"> </w:t>
      </w:r>
      <w:r w:rsidRPr="002377C0">
        <w:rPr>
          <w:rFonts w:ascii="Arial" w:eastAsia="ArialMT" w:hAnsi="Arial" w:cs="Arial"/>
        </w:rPr>
        <w:t>настоящего стандарта.</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5</w:t>
      </w:r>
      <w:r w:rsidRPr="002377C0">
        <w:rPr>
          <w:rFonts w:ascii="Arial" w:eastAsia="ArialMT" w:hAnsi="Arial" w:cs="Arial"/>
        </w:rPr>
        <w:t>.2 Перед началом испытаний значения подачи и давления испытываемого вентилятора устанавливаются в диапазоне, соответствующем</w:t>
      </w:r>
      <w:r>
        <w:rPr>
          <w:rFonts w:ascii="Arial" w:eastAsia="ArialMT" w:hAnsi="Arial" w:cs="Arial"/>
        </w:rPr>
        <w:t>у</w:t>
      </w:r>
      <w:r w:rsidRPr="002377C0">
        <w:rPr>
          <w:rFonts w:ascii="Arial" w:eastAsia="ArialMT" w:hAnsi="Arial" w:cs="Arial"/>
        </w:rPr>
        <w:t xml:space="preserve"> рабочему участку аэродинамической характеристики</w:t>
      </w:r>
      <w:r>
        <w:rPr>
          <w:rFonts w:ascii="Arial" w:eastAsia="ArialMT" w:hAnsi="Arial" w:cs="Arial"/>
        </w:rPr>
        <w:t xml:space="preserve"> </w:t>
      </w:r>
      <w:r w:rsidRPr="002377C0">
        <w:rPr>
          <w:rFonts w:ascii="Arial" w:eastAsia="ArialMT" w:hAnsi="Arial" w:cs="Arial"/>
        </w:rPr>
        <w:t>вентилятора, приведенной в технической документации на изделие, и в процессе испытаний регулировке не подлежат.</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5</w:t>
      </w:r>
      <w:r w:rsidRPr="002377C0">
        <w:rPr>
          <w:rFonts w:ascii="Arial" w:eastAsia="ArialMT" w:hAnsi="Arial" w:cs="Arial"/>
        </w:rPr>
        <w:t>.3 Температура газовой среды, поступающей в вентилятор в процессе испытаний, должна изменяться в соответствии с соотношением</w:t>
      </w:r>
      <w:r>
        <w:rPr>
          <w:rFonts w:ascii="Arial" w:eastAsia="ArialMT" w:hAnsi="Arial" w:cs="Arial"/>
        </w:rPr>
        <w:t xml:space="preserve"> </w:t>
      </w:r>
    </w:p>
    <w:p w:rsidR="00BE5675" w:rsidRPr="0099057E" w:rsidRDefault="00BE5675" w:rsidP="002727A3">
      <w:pPr>
        <w:widowControl/>
        <w:autoSpaceDE w:val="0"/>
        <w:autoSpaceDN w:val="0"/>
        <w:adjustRightInd w:val="0"/>
        <w:spacing w:line="360" w:lineRule="auto"/>
        <w:ind w:firstLine="0"/>
        <w:jc w:val="center"/>
        <w:rPr>
          <w:rFonts w:ascii="Arial" w:eastAsia="ArialMT" w:hAnsi="Arial" w:cs="Arial"/>
        </w:rPr>
      </w:pPr>
      <w:r w:rsidRPr="0099057E">
        <w:rPr>
          <w:rFonts w:ascii="Arial" w:hAnsi="Arial" w:cs="Arial"/>
          <w:position w:val="-30"/>
        </w:rPr>
        <w:t xml:space="preserve">                                                </w:t>
      </w:r>
      <w:r w:rsidRPr="00667F2F">
        <w:rPr>
          <w:rFonts w:ascii="Arial" w:hAnsi="Arial" w:cs="Arial"/>
          <w:position w:val="-10"/>
          <w:lang w:val="en-US"/>
        </w:rPr>
        <w:object w:dxaOrig="1880" w:dyaOrig="320">
          <v:shape id="_x0000_i1026" type="#_x0000_t75" style="width:120pt;height:20.25pt" o:ole="">
            <v:imagedata r:id="rId14" o:title=""/>
          </v:shape>
          <o:OLEObject Type="Embed" ProgID="Equation.3" ShapeID="_x0000_i1026" DrawAspect="Content" ObjectID="_1603712694" r:id="rId15"/>
        </w:object>
      </w:r>
      <w:r w:rsidRPr="002377C0">
        <w:rPr>
          <w:rFonts w:ascii="Arial" w:eastAsia="ArialMT" w:hAnsi="Arial" w:cs="Arial"/>
        </w:rPr>
        <w:t>,</w:t>
      </w:r>
      <w:r w:rsidRPr="0099057E">
        <w:rPr>
          <w:rFonts w:ascii="Arial" w:eastAsia="ArialMT" w:hAnsi="Arial" w:cs="Arial"/>
        </w:rPr>
        <w:t xml:space="preserve">                                             </w:t>
      </w:r>
      <w:r w:rsidRPr="002377C0">
        <w:rPr>
          <w:rFonts w:ascii="Arial" w:eastAsia="ArialMT" w:hAnsi="Arial" w:cs="Arial"/>
        </w:rPr>
        <w:t xml:space="preserve"> (1)</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 xml:space="preserve">где </w:t>
      </w:r>
      <w:r w:rsidRPr="002377C0">
        <w:rPr>
          <w:rFonts w:ascii="Arial" w:hAnsi="Arial" w:cs="Arial"/>
        </w:rPr>
        <w:t>Δ</w:t>
      </w:r>
      <w:r w:rsidRPr="002377C0">
        <w:rPr>
          <w:rFonts w:ascii="Arial" w:hAnsi="Arial" w:cs="Arial"/>
          <w:i/>
          <w:iCs/>
        </w:rPr>
        <w:t xml:space="preserve">T — </w:t>
      </w:r>
      <w:r w:rsidRPr="002377C0">
        <w:rPr>
          <w:rFonts w:ascii="Arial" w:eastAsia="ArialMT" w:hAnsi="Arial" w:cs="Arial"/>
        </w:rPr>
        <w:t>изменение во времени температуры газовой среды на входе в вентилятор относительно</w:t>
      </w:r>
      <w:r>
        <w:rPr>
          <w:rFonts w:ascii="Arial" w:eastAsia="ArialMT" w:hAnsi="Arial" w:cs="Arial"/>
        </w:rPr>
        <w:t xml:space="preserve"> </w:t>
      </w:r>
      <w:r w:rsidRPr="002377C0">
        <w:rPr>
          <w:rFonts w:ascii="Arial" w:eastAsia="ArialMT" w:hAnsi="Arial" w:cs="Arial"/>
        </w:rPr>
        <w:t>начальной температуры окружающей среды, °С;</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7D166B">
        <w:rPr>
          <w:rFonts w:ascii="Arial" w:hAnsi="Arial" w:cs="Arial"/>
          <w:position w:val="-6"/>
          <w:lang w:val="en-US"/>
        </w:rPr>
        <w:object w:dxaOrig="200" w:dyaOrig="220">
          <v:shape id="_x0000_i1027" type="#_x0000_t75" style="width:12.75pt;height:13.5pt" o:ole="">
            <v:imagedata r:id="rId16" o:title=""/>
          </v:shape>
          <o:OLEObject Type="Embed" ProgID="Equation.3" ShapeID="_x0000_i1027" DrawAspect="Content" ObjectID="_1603712695" r:id="rId17"/>
        </w:object>
      </w:r>
      <w:r w:rsidRPr="002377C0">
        <w:rPr>
          <w:rFonts w:ascii="Arial" w:hAnsi="Arial" w:cs="Arial"/>
        </w:rPr>
        <w:t xml:space="preserve"> </w:t>
      </w:r>
      <w:r w:rsidRPr="002377C0">
        <w:rPr>
          <w:rFonts w:ascii="Arial" w:hAnsi="Arial" w:cs="Arial"/>
          <w:i/>
          <w:iCs/>
        </w:rPr>
        <w:t xml:space="preserve">— </w:t>
      </w:r>
      <w:r w:rsidRPr="002377C0">
        <w:rPr>
          <w:rFonts w:ascii="Arial" w:eastAsia="ArialMT" w:hAnsi="Arial" w:cs="Arial"/>
        </w:rPr>
        <w:t>время от начала нагрева, мин,</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и поддерживаться до окончания испытаний постоянной по достижении одного из значений числового</w:t>
      </w:r>
      <w:r>
        <w:rPr>
          <w:rFonts w:ascii="Arial" w:eastAsia="ArialMT" w:hAnsi="Arial" w:cs="Arial"/>
        </w:rPr>
        <w:t xml:space="preserve"> ряда по 4</w:t>
      </w:r>
      <w:r w:rsidRPr="002377C0">
        <w:rPr>
          <w:rFonts w:ascii="Arial" w:eastAsia="ArialMT" w:hAnsi="Arial" w:cs="Arial"/>
        </w:rPr>
        <w:t>.2.2.</w:t>
      </w:r>
    </w:p>
    <w:p w:rsidR="00BE5675" w:rsidRPr="002377C0" w:rsidRDefault="00BE5675" w:rsidP="00A55134">
      <w:pPr>
        <w:widowControl/>
        <w:autoSpaceDE w:val="0"/>
        <w:autoSpaceDN w:val="0"/>
        <w:adjustRightInd w:val="0"/>
        <w:spacing w:line="360" w:lineRule="auto"/>
        <w:ind w:firstLine="709"/>
        <w:rPr>
          <w:rFonts w:ascii="Arial" w:eastAsia="ArialMT" w:hAnsi="Arial" w:cs="Arial"/>
        </w:rPr>
      </w:pPr>
      <w:r w:rsidRPr="002377C0">
        <w:rPr>
          <w:rFonts w:ascii="Arial" w:eastAsia="ArialMT" w:hAnsi="Arial" w:cs="Arial"/>
        </w:rPr>
        <w:t>Допускаемые отклонения от расчетных по формуле (1) и указанных постоянных значений температуры должны со</w:t>
      </w:r>
      <w:r>
        <w:rPr>
          <w:rFonts w:ascii="Arial" w:eastAsia="ArialMT" w:hAnsi="Arial" w:cs="Arial"/>
        </w:rPr>
        <w:t>ответствовать требованиям ГОСТ </w:t>
      </w:r>
      <w:r w:rsidRPr="002377C0">
        <w:rPr>
          <w:rFonts w:ascii="Arial" w:eastAsia="ArialMT" w:hAnsi="Arial" w:cs="Arial"/>
        </w:rPr>
        <w:t>30247.0. Относительное отклонение фиксированного (установленно</w:t>
      </w:r>
      <w:r>
        <w:rPr>
          <w:rFonts w:ascii="Arial" w:eastAsia="ArialMT" w:hAnsi="Arial" w:cs="Arial"/>
        </w:rPr>
        <w:t>го) температурного значения по 4</w:t>
      </w:r>
      <w:r w:rsidRPr="002377C0">
        <w:rPr>
          <w:rFonts w:ascii="Arial" w:eastAsia="ArialMT" w:hAnsi="Arial" w:cs="Arial"/>
        </w:rPr>
        <w:t>.2.2 не должно превышать 5 %.</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5</w:t>
      </w:r>
      <w:r w:rsidRPr="002377C0">
        <w:rPr>
          <w:rFonts w:ascii="Arial" w:eastAsia="ArialMT" w:hAnsi="Arial" w:cs="Arial"/>
        </w:rPr>
        <w:t>.4 С учетом особенностей функционального назначения и исполнения систем вытяжной противод</w:t>
      </w:r>
      <w:r>
        <w:rPr>
          <w:rFonts w:ascii="Arial" w:eastAsia="ArialMT" w:hAnsi="Arial" w:cs="Arial"/>
        </w:rPr>
        <w:t>ымной вентиляции указанные в 5.3</w:t>
      </w:r>
      <w:r w:rsidRPr="002377C0">
        <w:rPr>
          <w:rFonts w:ascii="Arial" w:eastAsia="ArialMT" w:hAnsi="Arial" w:cs="Arial"/>
        </w:rPr>
        <w:t xml:space="preserve"> температурные режимы могут быть изменены при наличии расчетного обоснования.</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6</w:t>
      </w:r>
      <w:r w:rsidRPr="009623C0">
        <w:rPr>
          <w:rFonts w:ascii="Arial" w:hAnsi="Arial" w:cs="Arial"/>
          <w:b/>
          <w:bCs/>
        </w:rPr>
        <w:t xml:space="preserve"> Стендовое оборудование и измерительная аппаратура</w:t>
      </w:r>
    </w:p>
    <w:p w:rsidR="00BE5675" w:rsidRPr="009623C0" w:rsidRDefault="00BE5675" w:rsidP="00A55134">
      <w:pPr>
        <w:widowControl/>
        <w:autoSpaceDE w:val="0"/>
        <w:autoSpaceDN w:val="0"/>
        <w:adjustRightInd w:val="0"/>
        <w:spacing w:line="360" w:lineRule="auto"/>
        <w:ind w:firstLine="709"/>
        <w:rPr>
          <w:rFonts w:ascii="Arial" w:hAnsi="Arial" w:cs="Arial"/>
          <w:b/>
          <w:bCs/>
        </w:rPr>
      </w:pPr>
    </w:p>
    <w:p w:rsidR="00BE5675" w:rsidRPr="00F50D6D" w:rsidRDefault="00BE5675" w:rsidP="00A55134">
      <w:pPr>
        <w:pStyle w:val="ListParagraph"/>
        <w:spacing w:after="0" w:line="360" w:lineRule="auto"/>
        <w:ind w:left="0" w:firstLine="709"/>
        <w:jc w:val="both"/>
        <w:rPr>
          <w:rFonts w:ascii="Arial" w:hAnsi="Arial" w:cs="Arial"/>
          <w:sz w:val="24"/>
          <w:szCs w:val="24"/>
        </w:rPr>
      </w:pPr>
      <w:r>
        <w:rPr>
          <w:rFonts w:ascii="Arial" w:eastAsia="ArialMT" w:hAnsi="Arial" w:cs="Arial"/>
          <w:sz w:val="24"/>
          <w:szCs w:val="24"/>
        </w:rPr>
        <w:t>6</w:t>
      </w:r>
      <w:r w:rsidRPr="00F50D6D">
        <w:rPr>
          <w:rFonts w:ascii="Arial" w:eastAsia="ArialMT" w:hAnsi="Arial" w:cs="Arial"/>
          <w:sz w:val="24"/>
          <w:szCs w:val="24"/>
        </w:rPr>
        <w:t xml:space="preserve">.1 </w:t>
      </w:r>
      <w:r w:rsidRPr="00F50D6D">
        <w:rPr>
          <w:rFonts w:ascii="Arial" w:hAnsi="Arial" w:cs="Arial"/>
          <w:sz w:val="24"/>
          <w:szCs w:val="24"/>
        </w:rPr>
        <w:t>Стенд для проведения испытания вентилятора состоит из печи с внутренним размером не менее 2,0х2,0х2,5 м, выравнивающего и дросселирующего устройств, воздуховодов обвязки вентиля</w:t>
      </w:r>
      <w:r>
        <w:rPr>
          <w:rFonts w:ascii="Arial" w:hAnsi="Arial" w:cs="Arial"/>
          <w:sz w:val="24"/>
          <w:szCs w:val="24"/>
        </w:rPr>
        <w:t>торов  (приложения А, Б, В, Г</w:t>
      </w:r>
      <w:r w:rsidRPr="00F50D6D">
        <w:rPr>
          <w:rFonts w:ascii="Arial" w:hAnsi="Arial" w:cs="Arial"/>
          <w:sz w:val="24"/>
          <w:szCs w:val="24"/>
        </w:rPr>
        <w:t xml:space="preserve">), в которые входят трубопроводы мерных участков, система отвода горячих газов. </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sidRPr="009623C0">
        <w:rPr>
          <w:rFonts w:ascii="Arial" w:eastAsia="ArialMT" w:hAnsi="Arial" w:cs="Arial"/>
        </w:rPr>
        <w:t>Печь должна быть оборудована форсунками, обеспечивающими требуемые тепловые режимы</w:t>
      </w:r>
      <w:r>
        <w:rPr>
          <w:rFonts w:ascii="Arial" w:eastAsia="ArialMT" w:hAnsi="Arial" w:cs="Arial"/>
        </w:rPr>
        <w:t xml:space="preserve"> </w:t>
      </w:r>
      <w:r w:rsidRPr="009623C0">
        <w:rPr>
          <w:rFonts w:ascii="Arial" w:eastAsia="ArialMT" w:hAnsi="Arial" w:cs="Arial"/>
        </w:rPr>
        <w:t xml:space="preserve">по </w:t>
      </w:r>
      <w:r w:rsidRPr="002B3B14">
        <w:rPr>
          <w:rFonts w:ascii="Arial" w:eastAsia="ArialMT" w:hAnsi="Arial" w:cs="Arial"/>
        </w:rPr>
        <w:t>5.3.</w:t>
      </w:r>
    </w:p>
    <w:p w:rsidR="00BE5675" w:rsidRDefault="00BE5675" w:rsidP="00A55134">
      <w:pPr>
        <w:widowControl/>
        <w:autoSpaceDE w:val="0"/>
        <w:autoSpaceDN w:val="0"/>
        <w:adjustRightInd w:val="0"/>
        <w:spacing w:line="360" w:lineRule="auto"/>
        <w:ind w:firstLine="709"/>
        <w:rPr>
          <w:rFonts w:ascii="Arial" w:hAnsi="Arial" w:cs="Arial"/>
        </w:rPr>
      </w:pPr>
      <w:r>
        <w:rPr>
          <w:rFonts w:ascii="Arial" w:hAnsi="Arial" w:cs="Arial"/>
        </w:rPr>
        <w:t xml:space="preserve">6.1.1 </w:t>
      </w:r>
      <w:r w:rsidRPr="00F50D6D">
        <w:rPr>
          <w:rFonts w:ascii="Arial" w:hAnsi="Arial" w:cs="Arial"/>
        </w:rPr>
        <w:t>Выравнивающее устройство, предназначенное для стабилизации потока газов, выполняется по ГОС</w:t>
      </w:r>
      <w:r>
        <w:rPr>
          <w:rFonts w:ascii="Arial" w:hAnsi="Arial" w:cs="Arial"/>
        </w:rPr>
        <w:t>Т</w:t>
      </w:r>
      <w:r w:rsidRPr="00F50D6D">
        <w:rPr>
          <w:rFonts w:ascii="Arial" w:hAnsi="Arial" w:cs="Arial"/>
        </w:rPr>
        <w:t xml:space="preserve"> 10921 в виде сеток спрямляющих решеток и т.п. площадь проходного сечения которых должна составлять не менее 50 % площади всасывающего воздуховода обвязки вентилятора. Конструкция выравнивающего устройства должна удовлетворять условию – осевая длина ячеек должна быть равна шестикратному гидравлическому диаметру их поперечного сечения. </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6.1.2 </w:t>
      </w:r>
      <w:r w:rsidRPr="009623C0">
        <w:rPr>
          <w:rFonts w:ascii="Arial" w:eastAsia="ArialMT" w:hAnsi="Arial" w:cs="Arial"/>
        </w:rPr>
        <w:t>Дросселирующее устройство должно обеспечивать возможность регулирования подачи испытываемого вентилятора в диапазоне значений, соответствующих рабочему участку аэродинамической</w:t>
      </w:r>
      <w:r>
        <w:rPr>
          <w:rFonts w:ascii="Arial" w:eastAsia="ArialMT" w:hAnsi="Arial" w:cs="Arial"/>
        </w:rPr>
        <w:t xml:space="preserve"> </w:t>
      </w:r>
      <w:r w:rsidRPr="009623C0">
        <w:rPr>
          <w:rFonts w:ascii="Arial" w:eastAsia="ArialMT" w:hAnsi="Arial" w:cs="Arial"/>
        </w:rPr>
        <w:t>характеристики изделия.</w:t>
      </w:r>
    </w:p>
    <w:p w:rsidR="00BE5675" w:rsidRDefault="00BE5675" w:rsidP="00A55134">
      <w:pPr>
        <w:pStyle w:val="ListParagraph"/>
        <w:spacing w:after="0" w:line="360" w:lineRule="auto"/>
        <w:ind w:left="0" w:firstLine="709"/>
        <w:jc w:val="both"/>
        <w:rPr>
          <w:rFonts w:ascii="Arial" w:hAnsi="Arial" w:cs="Arial"/>
          <w:sz w:val="24"/>
          <w:szCs w:val="24"/>
        </w:rPr>
      </w:pPr>
      <w:r w:rsidRPr="00F50D6D">
        <w:rPr>
          <w:rFonts w:ascii="Arial" w:hAnsi="Arial" w:cs="Arial"/>
          <w:sz w:val="24"/>
          <w:szCs w:val="24"/>
        </w:rPr>
        <w:t xml:space="preserve">Всасывающий воздуховод обвязки вентилятора, являющегося измерительным участком должен быть прямым, и по длине составлять не менее 20 </w:t>
      </w:r>
      <w:r>
        <w:rPr>
          <w:rFonts w:ascii="Arial" w:hAnsi="Arial" w:cs="Arial"/>
          <w:sz w:val="24"/>
          <w:szCs w:val="24"/>
          <w:lang w:val="en-US"/>
        </w:rPr>
        <w:t>D</w:t>
      </w:r>
      <w:r w:rsidRPr="00F7002B">
        <w:rPr>
          <w:rFonts w:ascii="Arial" w:hAnsi="Arial" w:cs="Arial"/>
          <w:sz w:val="24"/>
          <w:szCs w:val="24"/>
          <w:vertAlign w:val="subscript"/>
        </w:rPr>
        <w:t>э</w:t>
      </w:r>
      <w:r w:rsidRPr="00F50D6D">
        <w:rPr>
          <w:rFonts w:ascii="Arial" w:hAnsi="Arial" w:cs="Arial"/>
          <w:sz w:val="24"/>
          <w:szCs w:val="24"/>
        </w:rPr>
        <w:t xml:space="preserve"> (</w:t>
      </w:r>
      <w:r>
        <w:rPr>
          <w:rFonts w:ascii="Arial" w:hAnsi="Arial" w:cs="Arial"/>
          <w:sz w:val="24"/>
          <w:szCs w:val="24"/>
        </w:rPr>
        <w:t xml:space="preserve">где </w:t>
      </w:r>
      <w:r>
        <w:rPr>
          <w:rFonts w:ascii="Arial" w:hAnsi="Arial" w:cs="Arial"/>
          <w:sz w:val="24"/>
          <w:szCs w:val="24"/>
          <w:lang w:val="en-US"/>
        </w:rPr>
        <w:t>D</w:t>
      </w:r>
      <w:r w:rsidRPr="00F7002B">
        <w:rPr>
          <w:rFonts w:ascii="Arial" w:hAnsi="Arial" w:cs="Arial"/>
          <w:sz w:val="24"/>
          <w:szCs w:val="24"/>
          <w:vertAlign w:val="subscript"/>
        </w:rPr>
        <w:t>э</w:t>
      </w:r>
      <w:r w:rsidRPr="00A30D53">
        <w:rPr>
          <w:rFonts w:ascii="Arial" w:hAnsi="Arial" w:cs="Arial"/>
          <w:sz w:val="24"/>
          <w:szCs w:val="24"/>
        </w:rPr>
        <w:t xml:space="preserve"> - </w:t>
      </w:r>
      <w:r w:rsidRPr="00F50D6D">
        <w:rPr>
          <w:rFonts w:ascii="Arial" w:hAnsi="Arial" w:cs="Arial"/>
          <w:sz w:val="24"/>
          <w:szCs w:val="24"/>
        </w:rPr>
        <w:t>эквивалентный диаметр</w:t>
      </w:r>
      <w:r>
        <w:rPr>
          <w:rFonts w:ascii="Arial" w:hAnsi="Arial" w:cs="Arial"/>
          <w:sz w:val="24"/>
          <w:szCs w:val="24"/>
        </w:rPr>
        <w:t xml:space="preserve"> воздуховода). </w:t>
      </w:r>
    </w:p>
    <w:p w:rsidR="00BE5675" w:rsidRPr="00F50D6D" w:rsidRDefault="00BE5675" w:rsidP="00A55134">
      <w:pPr>
        <w:pStyle w:val="ListParagraph"/>
        <w:spacing w:after="0" w:line="360" w:lineRule="auto"/>
        <w:ind w:left="0" w:firstLine="709"/>
        <w:jc w:val="both"/>
        <w:rPr>
          <w:rFonts w:ascii="Arial" w:hAnsi="Arial" w:cs="Arial"/>
          <w:sz w:val="24"/>
          <w:szCs w:val="24"/>
        </w:rPr>
      </w:pPr>
      <w:r w:rsidRPr="00F50D6D">
        <w:rPr>
          <w:rFonts w:ascii="Arial" w:hAnsi="Arial" w:cs="Arial"/>
          <w:sz w:val="24"/>
          <w:szCs w:val="24"/>
        </w:rPr>
        <w:t>Допускается уменьшение длины измерительного воздуховода до 3</w:t>
      </w:r>
      <w:r w:rsidRPr="00F50D6D">
        <w:rPr>
          <w:rFonts w:ascii="Arial" w:hAnsi="Arial" w:cs="Arial"/>
          <w:sz w:val="24"/>
          <w:szCs w:val="24"/>
          <w:lang w:val="en-US"/>
        </w:rPr>
        <w:t>D</w:t>
      </w:r>
      <w:r w:rsidRPr="00F50D6D">
        <w:rPr>
          <w:rFonts w:ascii="Arial" w:hAnsi="Arial" w:cs="Arial"/>
          <w:sz w:val="24"/>
          <w:szCs w:val="24"/>
        </w:rPr>
        <w:t>е, при</w:t>
      </w:r>
      <w:r>
        <w:rPr>
          <w:rFonts w:ascii="Arial" w:hAnsi="Arial" w:cs="Arial"/>
          <w:sz w:val="24"/>
          <w:szCs w:val="24"/>
        </w:rPr>
        <w:t xml:space="preserve"> </w:t>
      </w:r>
      <w:r w:rsidRPr="00F50D6D">
        <w:rPr>
          <w:rFonts w:ascii="Arial" w:hAnsi="Arial" w:cs="Arial"/>
          <w:sz w:val="24"/>
          <w:szCs w:val="24"/>
        </w:rPr>
        <w:t>условии установки выравнивающего устройства.</w:t>
      </w:r>
    </w:p>
    <w:p w:rsidR="00BE567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6.1.3 </w:t>
      </w:r>
      <w:r w:rsidRPr="00F50D6D">
        <w:rPr>
          <w:rFonts w:ascii="Arial" w:hAnsi="Arial" w:cs="Arial"/>
          <w:sz w:val="24"/>
          <w:szCs w:val="24"/>
          <w:lang w:val="en-US"/>
        </w:rPr>
        <w:t>H</w:t>
      </w:r>
      <w:r w:rsidRPr="00F50D6D">
        <w:rPr>
          <w:rFonts w:ascii="Arial" w:hAnsi="Arial" w:cs="Arial"/>
          <w:sz w:val="24"/>
          <w:szCs w:val="24"/>
        </w:rPr>
        <w:t>а внутренней поверхности измерительного участка не должны скапливаться осадки в виде песка пыли металлической окалины и других загрязнений. Для обеспечения возможности очистки внутр</w:t>
      </w:r>
      <w:r>
        <w:rPr>
          <w:rFonts w:ascii="Arial" w:hAnsi="Arial" w:cs="Arial"/>
          <w:sz w:val="24"/>
          <w:szCs w:val="24"/>
        </w:rPr>
        <w:t xml:space="preserve">енней поверхности измерительных </w:t>
      </w:r>
      <w:r w:rsidRPr="00F50D6D">
        <w:rPr>
          <w:rFonts w:ascii="Arial" w:hAnsi="Arial" w:cs="Arial"/>
          <w:sz w:val="24"/>
          <w:szCs w:val="24"/>
        </w:rPr>
        <w:t>участков, соединение секций участков рекомендуется делать разъемными. Разъемное соединение должно располагаться на расстоянии не более 2</w:t>
      </w:r>
      <w:r w:rsidRPr="00F50D6D">
        <w:rPr>
          <w:rFonts w:ascii="Arial" w:hAnsi="Arial" w:cs="Arial"/>
          <w:sz w:val="24"/>
          <w:szCs w:val="24"/>
          <w:lang w:val="en-US"/>
        </w:rPr>
        <w:t>D</w:t>
      </w:r>
      <w:r>
        <w:rPr>
          <w:rFonts w:ascii="Arial" w:hAnsi="Arial" w:cs="Arial"/>
          <w:sz w:val="24"/>
          <w:szCs w:val="24"/>
        </w:rPr>
        <w:t xml:space="preserve"> (где </w:t>
      </w:r>
      <w:r>
        <w:rPr>
          <w:rFonts w:ascii="Arial" w:hAnsi="Arial" w:cs="Arial"/>
          <w:sz w:val="24"/>
          <w:szCs w:val="24"/>
          <w:lang w:val="en-US"/>
        </w:rPr>
        <w:t>D</w:t>
      </w:r>
      <w:r w:rsidRPr="00112EC3">
        <w:rPr>
          <w:rFonts w:ascii="Arial" w:hAnsi="Arial" w:cs="Arial"/>
          <w:sz w:val="24"/>
          <w:szCs w:val="24"/>
        </w:rPr>
        <w:t xml:space="preserve"> </w:t>
      </w:r>
      <w:r>
        <w:rPr>
          <w:rFonts w:ascii="Arial" w:hAnsi="Arial" w:cs="Arial"/>
          <w:sz w:val="24"/>
          <w:szCs w:val="24"/>
        </w:rPr>
        <w:t>–</w:t>
      </w:r>
      <w:r w:rsidRPr="00112EC3">
        <w:rPr>
          <w:rFonts w:ascii="Arial" w:hAnsi="Arial" w:cs="Arial"/>
          <w:sz w:val="24"/>
          <w:szCs w:val="24"/>
        </w:rPr>
        <w:t xml:space="preserve"> </w:t>
      </w:r>
      <w:r>
        <w:rPr>
          <w:rFonts w:ascii="Arial" w:hAnsi="Arial" w:cs="Arial"/>
          <w:sz w:val="24"/>
          <w:szCs w:val="24"/>
        </w:rPr>
        <w:t>диаметр измерительного участка)</w:t>
      </w:r>
      <w:r w:rsidRPr="00F50D6D">
        <w:rPr>
          <w:rFonts w:ascii="Arial" w:hAnsi="Arial" w:cs="Arial"/>
          <w:sz w:val="24"/>
          <w:szCs w:val="24"/>
        </w:rPr>
        <w:t xml:space="preserve">  д</w:t>
      </w:r>
      <w:r>
        <w:rPr>
          <w:rFonts w:ascii="Arial" w:hAnsi="Arial" w:cs="Arial"/>
          <w:sz w:val="24"/>
          <w:szCs w:val="24"/>
        </w:rPr>
        <w:t>о выравнивающего устройства.</w:t>
      </w:r>
    </w:p>
    <w:p w:rsidR="00BE5675" w:rsidRPr="00B312A9"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6.1.4 </w:t>
      </w:r>
      <w:r w:rsidRPr="00F50D6D">
        <w:rPr>
          <w:rFonts w:ascii="Arial" w:hAnsi="Arial" w:cs="Arial"/>
          <w:sz w:val="24"/>
          <w:szCs w:val="24"/>
        </w:rPr>
        <w:t xml:space="preserve">Для имитации ветровой и снеговой нагрузки при проведении испытаний для вентиляторов оборудованных открываемыми клапанами  выхлопных каналов, в комплекте стенда должен быть предусмотрен осевой вентилятор с возможностью регулировки </w:t>
      </w:r>
      <w:r>
        <w:rPr>
          <w:rFonts w:ascii="Arial" w:hAnsi="Arial" w:cs="Arial"/>
          <w:sz w:val="24"/>
          <w:szCs w:val="24"/>
        </w:rPr>
        <w:t xml:space="preserve">его </w:t>
      </w:r>
      <w:r w:rsidRPr="00F50D6D">
        <w:rPr>
          <w:rFonts w:ascii="Arial" w:hAnsi="Arial" w:cs="Arial"/>
          <w:sz w:val="24"/>
          <w:szCs w:val="24"/>
        </w:rPr>
        <w:t>параметров и направления воздушного потока. Для имитации снеговой нагрузки должны быть предусмотрены калиброванные грузы, массой от 0,3</w:t>
      </w:r>
      <w:r>
        <w:rPr>
          <w:rFonts w:ascii="Arial" w:hAnsi="Arial" w:cs="Arial"/>
          <w:sz w:val="24"/>
          <w:szCs w:val="24"/>
        </w:rPr>
        <w:t> </w:t>
      </w:r>
      <w:r w:rsidRPr="00F50D6D">
        <w:rPr>
          <w:rFonts w:ascii="Arial" w:hAnsi="Arial" w:cs="Arial"/>
          <w:sz w:val="24"/>
          <w:szCs w:val="24"/>
        </w:rPr>
        <w:t>кг до 5,0 кг.</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 Испытательный стенд оснащается средствами измерения давления, температуры и расхода</w:t>
      </w:r>
      <w:r>
        <w:rPr>
          <w:rFonts w:ascii="Arial" w:eastAsia="ArialMT" w:hAnsi="Arial" w:cs="Arial"/>
        </w:rPr>
        <w:t xml:space="preserve"> </w:t>
      </w:r>
      <w:r w:rsidRPr="009623C0">
        <w:rPr>
          <w:rFonts w:ascii="Arial" w:eastAsia="ArialMT" w:hAnsi="Arial" w:cs="Arial"/>
        </w:rPr>
        <w:t>газа.</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.2.1 Для измерения расхода газов, перемещаемых вентилятором, используются комбинированные приемники давления (КПД) по ГОСТ 12.3.018 с диаметром при</w:t>
      </w:r>
      <w:r>
        <w:rPr>
          <w:rFonts w:ascii="Arial" w:eastAsia="ArialMT" w:hAnsi="Arial" w:cs="Arial"/>
        </w:rPr>
        <w:t>емной части, не превышающим 8</w:t>
      </w:r>
      <w:r w:rsidRPr="009623C0">
        <w:rPr>
          <w:rFonts w:ascii="Arial" w:eastAsia="ArialMT" w:hAnsi="Arial" w:cs="Arial"/>
        </w:rPr>
        <w:t>%</w:t>
      </w:r>
      <w:r>
        <w:rPr>
          <w:rFonts w:ascii="Arial" w:eastAsia="ArialMT" w:hAnsi="Arial" w:cs="Arial"/>
        </w:rPr>
        <w:t xml:space="preserve"> </w:t>
      </w:r>
      <w:r w:rsidRPr="009623C0">
        <w:rPr>
          <w:rFonts w:ascii="Arial" w:eastAsia="ArialMT" w:hAnsi="Arial" w:cs="Arial"/>
        </w:rPr>
        <w:t>внутреннего диаметра круглого или ширины прямоугольного воздуховода.</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.2.2 Координаты точек последовательного размещения комбинированного приемника давления</w:t>
      </w:r>
      <w:r>
        <w:rPr>
          <w:rFonts w:ascii="Arial" w:eastAsia="ArialMT" w:hAnsi="Arial" w:cs="Arial"/>
        </w:rPr>
        <w:t xml:space="preserve"> </w:t>
      </w:r>
      <w:r w:rsidRPr="009623C0">
        <w:rPr>
          <w:rFonts w:ascii="Arial" w:eastAsia="ArialMT" w:hAnsi="Arial" w:cs="Arial"/>
        </w:rPr>
        <w:t>в мерном сечени</w:t>
      </w:r>
      <w:r>
        <w:rPr>
          <w:rFonts w:ascii="Arial" w:eastAsia="ArialMT" w:hAnsi="Arial" w:cs="Arial"/>
        </w:rPr>
        <w:t>и I—I воздуховода (</w:t>
      </w:r>
      <w:r w:rsidRPr="009623C0">
        <w:rPr>
          <w:rFonts w:ascii="Arial" w:eastAsia="ArialMT" w:hAnsi="Arial" w:cs="Arial"/>
        </w:rPr>
        <w:t>приложения А, Б, В</w:t>
      </w:r>
      <w:r>
        <w:rPr>
          <w:rFonts w:ascii="Arial" w:eastAsia="ArialMT" w:hAnsi="Arial" w:cs="Arial"/>
        </w:rPr>
        <w:t>, Г</w:t>
      </w:r>
      <w:r w:rsidRPr="009623C0">
        <w:rPr>
          <w:rFonts w:ascii="Arial" w:eastAsia="ArialMT" w:hAnsi="Arial" w:cs="Arial"/>
        </w:rPr>
        <w:t>) при измерении расхода газов</w:t>
      </w:r>
      <w:r>
        <w:rPr>
          <w:rFonts w:ascii="Arial" w:eastAsia="ArialMT" w:hAnsi="Arial" w:cs="Arial"/>
        </w:rPr>
        <w:t xml:space="preserve"> </w:t>
      </w:r>
      <w:r w:rsidRPr="009623C0">
        <w:rPr>
          <w:rFonts w:ascii="Arial" w:eastAsia="ArialMT" w:hAnsi="Arial" w:cs="Arial"/>
        </w:rPr>
        <w:t>следует определять по ГОСТ 12.3.018.</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.2.3 Для измерения статических давлений в мерных сечениях следует устанавливать не менее</w:t>
      </w:r>
      <w:r>
        <w:rPr>
          <w:rFonts w:ascii="Arial" w:eastAsia="ArialMT" w:hAnsi="Arial" w:cs="Arial"/>
        </w:rPr>
        <w:t xml:space="preserve"> </w:t>
      </w:r>
      <w:r w:rsidRPr="009623C0">
        <w:rPr>
          <w:rFonts w:ascii="Arial" w:eastAsia="ArialMT" w:hAnsi="Arial" w:cs="Arial"/>
        </w:rPr>
        <w:t>четырех приемников в виде трубок с внутренним диаметром от 2 до 5 мм, расположенных равномерно по периметру воздуховода на его поверхности. Приемники статического давления должны быть</w:t>
      </w:r>
      <w:r>
        <w:rPr>
          <w:rFonts w:ascii="Arial" w:eastAsia="ArialMT" w:hAnsi="Arial" w:cs="Arial"/>
        </w:rPr>
        <w:t xml:space="preserve"> </w:t>
      </w:r>
      <w:r w:rsidRPr="009623C0">
        <w:rPr>
          <w:rFonts w:ascii="Arial" w:eastAsia="ArialMT" w:hAnsi="Arial" w:cs="Arial"/>
        </w:rPr>
        <w:t>соединены между</w:t>
      </w:r>
      <w:r>
        <w:rPr>
          <w:rFonts w:ascii="Arial" w:eastAsia="ArialMT" w:hAnsi="Arial" w:cs="Arial"/>
        </w:rPr>
        <w:t xml:space="preserve"> </w:t>
      </w:r>
      <w:r w:rsidRPr="009623C0">
        <w:rPr>
          <w:rFonts w:ascii="Arial" w:eastAsia="ArialMT" w:hAnsi="Arial" w:cs="Arial"/>
        </w:rPr>
        <w:t>собой трубкой с диаметром, превышающим диаметр отверстий приемников более</w:t>
      </w:r>
      <w:r>
        <w:rPr>
          <w:rFonts w:ascii="Arial" w:eastAsia="ArialMT" w:hAnsi="Arial" w:cs="Arial"/>
        </w:rPr>
        <w:t xml:space="preserve"> </w:t>
      </w:r>
      <w:r w:rsidRPr="009623C0">
        <w:rPr>
          <w:rFonts w:ascii="Arial" w:eastAsia="ArialMT" w:hAnsi="Arial" w:cs="Arial"/>
        </w:rPr>
        <w:t>чем в 2 раза.</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.2.4 Для регистрации давления газовой среды следует применять приборы (манометры, микроманометры и т. п.) класса точности не ниже 1,0.</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.2.5 Для измерения температуры газового потока на входе в вентилятор следует применять</w:t>
      </w:r>
      <w:r>
        <w:rPr>
          <w:rFonts w:ascii="Arial" w:eastAsia="ArialMT" w:hAnsi="Arial" w:cs="Arial"/>
        </w:rPr>
        <w:t xml:space="preserve"> </w:t>
      </w:r>
      <w:r w:rsidRPr="009623C0">
        <w:rPr>
          <w:rFonts w:ascii="Arial" w:eastAsia="ArialMT" w:hAnsi="Arial" w:cs="Arial"/>
        </w:rPr>
        <w:t>термоэлектрические преобразователи (ТЭП) с диаметром электродов не более 0,7 мм. Номинальные</w:t>
      </w:r>
      <w:r>
        <w:rPr>
          <w:rFonts w:ascii="Arial" w:eastAsia="ArialMT" w:hAnsi="Arial" w:cs="Arial"/>
        </w:rPr>
        <w:t xml:space="preserve"> </w:t>
      </w:r>
      <w:r w:rsidRPr="009623C0">
        <w:rPr>
          <w:rFonts w:ascii="Arial" w:eastAsia="ArialMT" w:hAnsi="Arial" w:cs="Arial"/>
        </w:rPr>
        <w:t>статические характеристики и пределы допускаемых отклонений термоэлектродвижущей силы (т.э.д.с</w:t>
      </w:r>
      <w:r>
        <w:rPr>
          <w:rFonts w:ascii="Arial" w:eastAsia="ArialMT" w:hAnsi="Arial" w:cs="Arial"/>
        </w:rPr>
        <w:t xml:space="preserve">). </w:t>
      </w:r>
      <w:r w:rsidRPr="009623C0">
        <w:rPr>
          <w:rFonts w:ascii="Arial" w:eastAsia="ArialMT" w:hAnsi="Arial" w:cs="Arial"/>
        </w:rPr>
        <w:t xml:space="preserve">ТЭП должны соответствовать </w:t>
      </w:r>
      <w:r w:rsidRPr="007D166B">
        <w:rPr>
          <w:rFonts w:ascii="Arial" w:hAnsi="Arial" w:cs="Arial"/>
        </w:rPr>
        <w:t>ГОСР Р 8.585</w:t>
      </w:r>
      <w:r>
        <w:rPr>
          <w:rFonts w:ascii="Arial" w:eastAsia="ArialMT" w:hAnsi="Arial" w:cs="Arial"/>
        </w:rPr>
        <w:t xml:space="preserve"> </w:t>
      </w:r>
      <w:r w:rsidRPr="008F28A8">
        <w:rPr>
          <w:rFonts w:ascii="Arial" w:eastAsia="ArialMT" w:hAnsi="Arial" w:cs="Arial"/>
        </w:rPr>
        <w:t xml:space="preserve">[1] </w:t>
      </w:r>
      <w:r w:rsidRPr="009623C0">
        <w:rPr>
          <w:rFonts w:ascii="Arial" w:eastAsia="ArialMT" w:hAnsi="Arial" w:cs="Arial"/>
        </w:rPr>
        <w:t>или индивидуальным градуировкам.</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sidRPr="009623C0">
        <w:rPr>
          <w:rFonts w:ascii="Arial" w:eastAsia="ArialMT" w:hAnsi="Arial" w:cs="Arial"/>
        </w:rPr>
        <w:t>При этом в соответствии с обязательными приложениями А, Б термоэлектрические преобразователи должны устанавливаться в мерных сечениях II—II и III—III на расстоянии не более 0,1</w:t>
      </w:r>
      <w:r w:rsidRPr="009623C0">
        <w:rPr>
          <w:rFonts w:ascii="Arial" w:eastAsia="ArialMT" w:hAnsi="Arial" w:cs="Arial"/>
          <w:i/>
          <w:iCs/>
        </w:rPr>
        <w:t xml:space="preserve">d </w:t>
      </w:r>
      <w:r w:rsidRPr="009623C0">
        <w:rPr>
          <w:rFonts w:ascii="Arial" w:eastAsia="ArialMT" w:hAnsi="Arial" w:cs="Arial"/>
        </w:rPr>
        <w:t>от оси</w:t>
      </w:r>
      <w:r>
        <w:rPr>
          <w:rFonts w:ascii="Arial" w:eastAsia="ArialMT" w:hAnsi="Arial" w:cs="Arial"/>
        </w:rPr>
        <w:t xml:space="preserve"> </w:t>
      </w:r>
      <w:r w:rsidRPr="009623C0">
        <w:rPr>
          <w:rFonts w:ascii="Arial" w:eastAsia="ArialMT" w:hAnsi="Arial" w:cs="Arial"/>
        </w:rPr>
        <w:t>воздуховодов.</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sidRPr="009623C0">
        <w:rPr>
          <w:rFonts w:ascii="Arial" w:eastAsia="ArialMT" w:hAnsi="Arial" w:cs="Arial"/>
        </w:rPr>
        <w:t>Расстояние от входного и выходного фланцев вентилятора до мерных сечений II—II и III—III соответственно не должно превышать 100 мм.</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9623C0">
        <w:rPr>
          <w:rFonts w:ascii="Arial" w:eastAsia="ArialMT" w:hAnsi="Arial" w:cs="Arial"/>
        </w:rPr>
        <w:t>Термоэлектрический преобразователь в сечении I—I располагается на расстоянии от 5 до 15 мм</w:t>
      </w:r>
      <w:r>
        <w:rPr>
          <w:rFonts w:ascii="Arial" w:eastAsia="ArialMT" w:hAnsi="Arial" w:cs="Arial"/>
        </w:rPr>
        <w:t xml:space="preserve"> </w:t>
      </w:r>
      <w:r w:rsidRPr="009623C0">
        <w:rPr>
          <w:rFonts w:ascii="Arial" w:eastAsia="ArialMT" w:hAnsi="Arial" w:cs="Arial"/>
        </w:rPr>
        <w:t>от центра приемного отверстия полного давления КПД позади него по потоку.</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sidRPr="00F50D6D">
        <w:rPr>
          <w:rFonts w:ascii="Arial" w:hAnsi="Arial" w:cs="Arial"/>
        </w:rPr>
        <w:t xml:space="preserve">Термоэлектрические преобразователи, применяемые для измерений </w:t>
      </w:r>
      <w:r>
        <w:rPr>
          <w:rFonts w:ascii="Arial" w:hAnsi="Arial" w:cs="Arial"/>
        </w:rPr>
        <w:t>т</w:t>
      </w:r>
      <w:r w:rsidRPr="00F50D6D">
        <w:rPr>
          <w:rFonts w:ascii="Arial" w:hAnsi="Arial" w:cs="Arial"/>
        </w:rPr>
        <w:t xml:space="preserve">емператур в мерных сечениях </w:t>
      </w:r>
      <w:r w:rsidRPr="00F50D6D">
        <w:rPr>
          <w:rFonts w:ascii="Arial" w:hAnsi="Arial" w:cs="Arial"/>
          <w:lang w:val="en-US"/>
        </w:rPr>
        <w:t>I</w:t>
      </w:r>
      <w:r w:rsidRPr="00F50D6D">
        <w:rPr>
          <w:rFonts w:ascii="Arial" w:hAnsi="Arial" w:cs="Arial"/>
        </w:rPr>
        <w:t>-</w:t>
      </w:r>
      <w:r w:rsidRPr="00F50D6D">
        <w:rPr>
          <w:rFonts w:ascii="Arial" w:hAnsi="Arial" w:cs="Arial"/>
          <w:lang w:val="en-US"/>
        </w:rPr>
        <w:t>I</w:t>
      </w:r>
      <w:r w:rsidRPr="00F50D6D">
        <w:rPr>
          <w:rFonts w:ascii="Arial" w:hAnsi="Arial" w:cs="Arial"/>
        </w:rPr>
        <w:t xml:space="preserve">, </w:t>
      </w:r>
      <w:r w:rsidRPr="00F50D6D">
        <w:rPr>
          <w:rFonts w:ascii="Arial" w:hAnsi="Arial" w:cs="Arial"/>
          <w:lang w:val="en-US"/>
        </w:rPr>
        <w:t>II</w:t>
      </w:r>
      <w:r w:rsidRPr="00F50D6D">
        <w:rPr>
          <w:rFonts w:ascii="Arial" w:hAnsi="Arial" w:cs="Arial"/>
        </w:rPr>
        <w:t>-</w:t>
      </w:r>
      <w:r w:rsidRPr="00F50D6D">
        <w:rPr>
          <w:rFonts w:ascii="Arial" w:hAnsi="Arial" w:cs="Arial"/>
          <w:lang w:val="en-US"/>
        </w:rPr>
        <w:t>II</w:t>
      </w:r>
      <w:r w:rsidRPr="00F50D6D">
        <w:rPr>
          <w:rFonts w:ascii="Arial" w:hAnsi="Arial" w:cs="Arial"/>
        </w:rPr>
        <w:t xml:space="preserve"> и </w:t>
      </w:r>
      <w:r w:rsidRPr="00F50D6D">
        <w:rPr>
          <w:rFonts w:ascii="Arial" w:hAnsi="Arial" w:cs="Arial"/>
          <w:lang w:val="en-US"/>
        </w:rPr>
        <w:t>III</w:t>
      </w:r>
      <w:r w:rsidRPr="00F50D6D">
        <w:rPr>
          <w:rFonts w:ascii="Arial" w:hAnsi="Arial" w:cs="Arial"/>
        </w:rPr>
        <w:t>-</w:t>
      </w:r>
      <w:r w:rsidRPr="00F50D6D">
        <w:rPr>
          <w:rFonts w:ascii="Arial" w:hAnsi="Arial" w:cs="Arial"/>
          <w:lang w:val="en-US"/>
        </w:rPr>
        <w:t>III</w:t>
      </w:r>
      <w:r w:rsidRPr="00F50D6D">
        <w:rPr>
          <w:rFonts w:ascii="Arial" w:hAnsi="Arial" w:cs="Arial"/>
        </w:rPr>
        <w:t>, должны быть установлены в фиксаторах,</w:t>
      </w:r>
      <w:r>
        <w:rPr>
          <w:rFonts w:ascii="Arial" w:hAnsi="Arial" w:cs="Arial"/>
        </w:rPr>
        <w:t xml:space="preserve"> </w:t>
      </w:r>
      <w:r w:rsidRPr="00F50D6D">
        <w:rPr>
          <w:rFonts w:ascii="Arial" w:hAnsi="Arial" w:cs="Arial"/>
        </w:rPr>
        <w:t xml:space="preserve">выполненных из металлических трубок диаметром </w:t>
      </w:r>
      <w:r>
        <w:rPr>
          <w:rFonts w:ascii="Arial" w:hAnsi="Arial" w:cs="Arial"/>
        </w:rPr>
        <w:t xml:space="preserve">от </w:t>
      </w:r>
      <w:r w:rsidRPr="00F50D6D">
        <w:rPr>
          <w:rFonts w:ascii="Arial" w:hAnsi="Arial" w:cs="Arial"/>
        </w:rPr>
        <w:t>5</w:t>
      </w:r>
      <w:r>
        <w:rPr>
          <w:rFonts w:ascii="Arial" w:hAnsi="Arial" w:cs="Arial"/>
        </w:rPr>
        <w:t xml:space="preserve"> до </w:t>
      </w:r>
      <w:r w:rsidRPr="00F50D6D">
        <w:rPr>
          <w:rFonts w:ascii="Arial" w:hAnsi="Arial" w:cs="Arial"/>
        </w:rPr>
        <w:t>7 мм и жестко закрепленных в отверстиях мерных сечений воздуховодов обвязки</w:t>
      </w:r>
      <w:r>
        <w:rPr>
          <w:sz w:val="28"/>
          <w:szCs w:val="28"/>
        </w:rPr>
        <w:t>.</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.2.6 Для регистрации измеряемых температур следует применять приборы класса точности не</w:t>
      </w:r>
      <w:r>
        <w:rPr>
          <w:rFonts w:ascii="Arial" w:eastAsia="ArialMT" w:hAnsi="Arial" w:cs="Arial"/>
        </w:rPr>
        <w:t xml:space="preserve"> </w:t>
      </w:r>
      <w:r w:rsidRPr="009623C0">
        <w:rPr>
          <w:rFonts w:ascii="Arial" w:eastAsia="ArialMT" w:hAnsi="Arial" w:cs="Arial"/>
        </w:rPr>
        <w:t>ниже 1,0.</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6</w:t>
      </w:r>
      <w:r w:rsidRPr="009623C0">
        <w:rPr>
          <w:rFonts w:ascii="Arial" w:eastAsia="ArialMT" w:hAnsi="Arial" w:cs="Arial"/>
        </w:rPr>
        <w:t>.2.7 Для измерения интервалов времени должны использоваться секундомеры класса точности</w:t>
      </w:r>
      <w:r>
        <w:rPr>
          <w:rFonts w:ascii="Arial" w:eastAsia="ArialMT" w:hAnsi="Arial" w:cs="Arial"/>
        </w:rPr>
        <w:t xml:space="preserve"> </w:t>
      </w:r>
      <w:r w:rsidRPr="009623C0">
        <w:rPr>
          <w:rFonts w:ascii="Arial" w:eastAsia="ArialMT" w:hAnsi="Arial" w:cs="Arial"/>
        </w:rPr>
        <w:t>не ниже 2,0.</w:t>
      </w:r>
    </w:p>
    <w:p w:rsidR="00BE5675" w:rsidRDefault="00BE5675" w:rsidP="00A55134">
      <w:pPr>
        <w:widowControl/>
        <w:autoSpaceDE w:val="0"/>
        <w:autoSpaceDN w:val="0"/>
        <w:adjustRightInd w:val="0"/>
        <w:spacing w:line="360" w:lineRule="auto"/>
        <w:ind w:firstLine="709"/>
        <w:rPr>
          <w:rFonts w:ascii="Arial" w:hAnsi="Arial" w:cs="Arial"/>
        </w:rPr>
      </w:pPr>
      <w:r>
        <w:rPr>
          <w:rFonts w:ascii="Arial" w:eastAsia="ArialMT" w:hAnsi="Arial" w:cs="Arial"/>
        </w:rPr>
        <w:t xml:space="preserve">6.2.8 </w:t>
      </w:r>
      <w:r w:rsidRPr="005D0635">
        <w:rPr>
          <w:rFonts w:ascii="Arial" w:hAnsi="Arial" w:cs="Arial"/>
        </w:rPr>
        <w:t>Для определения предельного состояния, по разрушению вентилятора, характеризуемого образованием трещин и отверстий с выбросом горячих газов, применяют ватный тампон, соответствующий требо</w:t>
      </w:r>
      <w:r>
        <w:rPr>
          <w:rFonts w:ascii="Arial" w:hAnsi="Arial" w:cs="Arial"/>
        </w:rPr>
        <w:t xml:space="preserve">ваниям </w:t>
      </w:r>
      <w:r w:rsidRPr="005D0635">
        <w:rPr>
          <w:rFonts w:ascii="Arial" w:hAnsi="Arial" w:cs="Arial"/>
        </w:rPr>
        <w:t>ГОСТ 30247.0</w:t>
      </w:r>
      <w:r>
        <w:rPr>
          <w:rFonts w:ascii="Arial" w:hAnsi="Arial" w:cs="Arial"/>
        </w:rPr>
        <w:t>.</w:t>
      </w:r>
    </w:p>
    <w:p w:rsidR="00BE5675" w:rsidRDefault="00BE5675" w:rsidP="00A55134">
      <w:pPr>
        <w:widowControl/>
        <w:autoSpaceDE w:val="0"/>
        <w:autoSpaceDN w:val="0"/>
        <w:adjustRightInd w:val="0"/>
        <w:spacing w:line="360" w:lineRule="auto"/>
        <w:ind w:firstLine="709"/>
        <w:rPr>
          <w:rFonts w:ascii="Arial" w:hAnsi="Arial" w:cs="Arial"/>
        </w:rPr>
      </w:pPr>
      <w:r>
        <w:rPr>
          <w:rFonts w:ascii="Arial" w:hAnsi="Arial" w:cs="Arial"/>
        </w:rPr>
        <w:t xml:space="preserve">6.2.9 </w:t>
      </w:r>
      <w:r w:rsidRPr="005D0635">
        <w:rPr>
          <w:rFonts w:ascii="Arial" w:hAnsi="Arial" w:cs="Arial"/>
        </w:rPr>
        <w:t>Для определения фактических параметров электродвигателя вентилятора по мощности, напряжению и переменному току следует применять токовые клещи со стрелочной или цифровой индикацией, соответствующие ГОСТ</w:t>
      </w:r>
      <w:r>
        <w:rPr>
          <w:rFonts w:ascii="Arial" w:hAnsi="Arial" w:cs="Arial"/>
        </w:rPr>
        <w:t> </w:t>
      </w:r>
      <w:r w:rsidRPr="005D0635">
        <w:rPr>
          <w:rFonts w:ascii="Arial" w:hAnsi="Arial" w:cs="Arial"/>
        </w:rPr>
        <w:t>2226 и</w:t>
      </w:r>
      <w:r>
        <w:rPr>
          <w:rFonts w:ascii="Arial" w:hAnsi="Arial" w:cs="Arial"/>
        </w:rPr>
        <w:t xml:space="preserve"> </w:t>
      </w:r>
      <w:r w:rsidRPr="005D0635">
        <w:rPr>
          <w:rFonts w:ascii="Arial" w:hAnsi="Arial" w:cs="Arial"/>
        </w:rPr>
        <w:t>ГОСТ 14014</w:t>
      </w:r>
      <w:r>
        <w:rPr>
          <w:rFonts w:ascii="Arial" w:hAnsi="Arial" w:cs="Arial"/>
        </w:rPr>
        <w:t>.</w:t>
      </w:r>
    </w:p>
    <w:p w:rsidR="00BE5675" w:rsidRPr="005D0635" w:rsidRDefault="00BE5675" w:rsidP="00A55134">
      <w:pPr>
        <w:widowControl/>
        <w:autoSpaceDE w:val="0"/>
        <w:autoSpaceDN w:val="0"/>
        <w:adjustRightInd w:val="0"/>
        <w:spacing w:line="360" w:lineRule="auto"/>
        <w:ind w:firstLine="709"/>
        <w:rPr>
          <w:rFonts w:ascii="Arial" w:eastAsia="ArialMT" w:hAnsi="Arial" w:cs="Arial"/>
        </w:rPr>
      </w:pPr>
      <w:r>
        <w:rPr>
          <w:rFonts w:ascii="Arial" w:hAnsi="Arial" w:cs="Arial"/>
        </w:rPr>
        <w:t xml:space="preserve">6.2.10 </w:t>
      </w:r>
      <w:r w:rsidRPr="005D0635">
        <w:rPr>
          <w:rFonts w:ascii="Arial" w:hAnsi="Arial" w:cs="Arial"/>
        </w:rPr>
        <w:t xml:space="preserve">Для определения фактического </w:t>
      </w:r>
      <w:r>
        <w:rPr>
          <w:rFonts w:ascii="Arial" w:hAnsi="Arial" w:cs="Arial"/>
        </w:rPr>
        <w:t xml:space="preserve">числа оборотов электродвигателя </w:t>
      </w:r>
      <w:r w:rsidRPr="005D0635">
        <w:rPr>
          <w:rFonts w:ascii="Arial" w:hAnsi="Arial" w:cs="Arial"/>
        </w:rPr>
        <w:t>вентилятора применяют тахометры, соответствующие ГОСТ 21339.</w:t>
      </w: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7</w:t>
      </w:r>
      <w:r w:rsidRPr="009623C0">
        <w:rPr>
          <w:rFonts w:ascii="Arial" w:hAnsi="Arial" w:cs="Arial"/>
          <w:b/>
          <w:bCs/>
        </w:rPr>
        <w:t xml:space="preserve"> Подготовка к испытаниям</w:t>
      </w:r>
    </w:p>
    <w:p w:rsidR="00BE5675" w:rsidRPr="009623C0" w:rsidRDefault="00BE5675" w:rsidP="00A55134">
      <w:pPr>
        <w:widowControl/>
        <w:autoSpaceDE w:val="0"/>
        <w:autoSpaceDN w:val="0"/>
        <w:adjustRightInd w:val="0"/>
        <w:spacing w:line="360" w:lineRule="auto"/>
        <w:ind w:firstLine="709"/>
        <w:rPr>
          <w:rFonts w:ascii="Arial" w:hAnsi="Arial" w:cs="Arial"/>
          <w:b/>
          <w:bCs/>
        </w:rPr>
      </w:pP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eastAsia="ArialMT" w:hAnsi="Arial" w:cs="Arial"/>
        </w:rPr>
        <w:t>7</w:t>
      </w:r>
      <w:r w:rsidRPr="009623C0">
        <w:rPr>
          <w:rFonts w:ascii="Arial" w:eastAsia="ArialMT" w:hAnsi="Arial" w:cs="Arial"/>
        </w:rPr>
        <w:t xml:space="preserve">.1. </w:t>
      </w:r>
      <w:r w:rsidRPr="005D0635">
        <w:rPr>
          <w:rFonts w:ascii="Arial" w:hAnsi="Arial" w:cs="Arial"/>
          <w:sz w:val="24"/>
          <w:szCs w:val="24"/>
        </w:rPr>
        <w:t>При приемке образцов на испытания проводится входной контроль представленных вентиляторов. Входной контроль вентиляторов включает в себя следующие операции:</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 </w:t>
      </w:r>
      <w:r w:rsidRPr="005D0635">
        <w:rPr>
          <w:rFonts w:ascii="Arial" w:hAnsi="Arial" w:cs="Arial"/>
          <w:sz w:val="24"/>
          <w:szCs w:val="24"/>
        </w:rPr>
        <w:t>контроль сопроводительной документации;</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 </w:t>
      </w:r>
      <w:r w:rsidRPr="005D0635">
        <w:rPr>
          <w:rFonts w:ascii="Arial" w:hAnsi="Arial" w:cs="Arial"/>
          <w:sz w:val="24"/>
          <w:szCs w:val="24"/>
        </w:rPr>
        <w:t>контроль целостности упаковки и отсутствия повреждений;</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 </w:t>
      </w:r>
      <w:r w:rsidRPr="005D0635">
        <w:rPr>
          <w:rFonts w:ascii="Arial" w:hAnsi="Arial" w:cs="Arial"/>
          <w:sz w:val="24"/>
          <w:szCs w:val="24"/>
        </w:rPr>
        <w:t xml:space="preserve">контроль комплектности представленных образцов (наличие в составе ЗИП, монтажных стаканов, мягких вставок, </w:t>
      </w:r>
      <w:r>
        <w:rPr>
          <w:rFonts w:ascii="Arial" w:hAnsi="Arial" w:cs="Arial"/>
          <w:sz w:val="24"/>
          <w:szCs w:val="24"/>
        </w:rPr>
        <w:t xml:space="preserve">виброизоляторов, </w:t>
      </w:r>
      <w:r w:rsidRPr="005D0635">
        <w:rPr>
          <w:rFonts w:ascii="Arial" w:hAnsi="Arial" w:cs="Arial"/>
          <w:sz w:val="24"/>
          <w:szCs w:val="24"/>
        </w:rPr>
        <w:t>преобразователей частоты</w:t>
      </w:r>
      <w:r>
        <w:rPr>
          <w:rFonts w:ascii="Arial" w:hAnsi="Arial" w:cs="Arial"/>
          <w:sz w:val="24"/>
          <w:szCs w:val="24"/>
        </w:rPr>
        <w:t>, монтажных стаканов</w:t>
      </w:r>
      <w:r w:rsidRPr="005D0635">
        <w:rPr>
          <w:rFonts w:ascii="Arial" w:hAnsi="Arial" w:cs="Arial"/>
          <w:sz w:val="24"/>
          <w:szCs w:val="24"/>
        </w:rPr>
        <w:t xml:space="preserve"> и т.д.);</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 </w:t>
      </w:r>
      <w:r w:rsidRPr="005D0635">
        <w:rPr>
          <w:rFonts w:ascii="Arial" w:hAnsi="Arial" w:cs="Arial"/>
          <w:sz w:val="24"/>
          <w:szCs w:val="24"/>
        </w:rPr>
        <w:t>наличие маркировочной таблички, с указанием типа вентилятора, даты изготовления, производителя;</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 </w:t>
      </w:r>
      <w:r w:rsidRPr="005D0635">
        <w:rPr>
          <w:rFonts w:ascii="Arial" w:hAnsi="Arial" w:cs="Arial"/>
          <w:sz w:val="24"/>
          <w:szCs w:val="24"/>
        </w:rPr>
        <w:t>контроль габаритных, присоединительных и установочных размеров;</w:t>
      </w:r>
    </w:p>
    <w:p w:rsidR="00BE5675" w:rsidRPr="005D0635" w:rsidRDefault="00BE5675" w:rsidP="00A55134">
      <w:pPr>
        <w:widowControl/>
        <w:autoSpaceDE w:val="0"/>
        <w:autoSpaceDN w:val="0"/>
        <w:adjustRightInd w:val="0"/>
        <w:spacing w:line="360" w:lineRule="auto"/>
        <w:ind w:firstLine="709"/>
        <w:rPr>
          <w:rFonts w:ascii="Arial" w:hAnsi="Arial" w:cs="Arial"/>
        </w:rPr>
      </w:pPr>
      <w:r w:rsidRPr="005D0635">
        <w:rPr>
          <w:rFonts w:ascii="Arial" w:hAnsi="Arial" w:cs="Arial"/>
        </w:rPr>
        <w:t>Образцы вентиляторов, представленные на испытания, должны быть укомплектованы электродвигателями, узлами и деталями необходимыми для установочного монтажа в соответствии с технической документацией изготови</w:t>
      </w:r>
      <w:r>
        <w:rPr>
          <w:rFonts w:ascii="Arial" w:hAnsi="Arial" w:cs="Arial"/>
        </w:rPr>
        <w:t>теля.</w:t>
      </w:r>
    </w:p>
    <w:p w:rsidR="00BE5675" w:rsidRPr="005D063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7</w:t>
      </w:r>
      <w:r w:rsidRPr="009623C0">
        <w:rPr>
          <w:rFonts w:ascii="Arial" w:eastAsia="ArialMT" w:hAnsi="Arial" w:cs="Arial"/>
        </w:rPr>
        <w:t xml:space="preserve">.2. </w:t>
      </w:r>
      <w:r w:rsidRPr="005D0635">
        <w:rPr>
          <w:rFonts w:ascii="Arial" w:hAnsi="Arial" w:cs="Arial"/>
        </w:rPr>
        <w:t>Испытываемый образец вентилятора должен быть отрегулирован и установлен на стенде с присоединением к воздуховодам обвязки и подключением электропитания привода согласно требованиям инструкции по монтажу организацией-заказчиком, либо специализированной организацией, имеющей допуск на производство данных работ</w:t>
      </w:r>
      <w:r>
        <w:rPr>
          <w:rFonts w:ascii="Arial" w:hAnsi="Arial" w:cs="Arial"/>
        </w:rPr>
        <w:t>.</w:t>
      </w:r>
    </w:p>
    <w:p w:rsidR="00BE5675" w:rsidRPr="005D0635" w:rsidRDefault="00BE5675" w:rsidP="00A55134">
      <w:pPr>
        <w:pStyle w:val="ListParagraph"/>
        <w:spacing w:after="0" w:line="360" w:lineRule="auto"/>
        <w:ind w:left="0" w:firstLine="709"/>
        <w:jc w:val="both"/>
        <w:rPr>
          <w:rFonts w:ascii="Arial" w:hAnsi="Arial" w:cs="Arial"/>
          <w:sz w:val="24"/>
          <w:szCs w:val="24"/>
        </w:rPr>
      </w:pPr>
      <w:r>
        <w:rPr>
          <w:rFonts w:ascii="Arial" w:eastAsia="ArialMT" w:hAnsi="Arial" w:cs="Arial"/>
        </w:rPr>
        <w:t xml:space="preserve">7.3. </w:t>
      </w:r>
      <w:r w:rsidRPr="005D0635">
        <w:rPr>
          <w:rFonts w:ascii="Arial" w:hAnsi="Arial" w:cs="Arial"/>
          <w:sz w:val="24"/>
          <w:szCs w:val="24"/>
        </w:rPr>
        <w:t>При наличии в конструкции вентилятора открываемых клапанов выхлопных каналов, должна быть воспроизведена ветровая и снеговая нагрузка,</w:t>
      </w:r>
      <w:r>
        <w:rPr>
          <w:rFonts w:ascii="Arial" w:hAnsi="Arial" w:cs="Arial"/>
          <w:sz w:val="24"/>
          <w:szCs w:val="24"/>
        </w:rPr>
        <w:t xml:space="preserve"> </w:t>
      </w:r>
      <w:r w:rsidRPr="005D0635">
        <w:rPr>
          <w:rFonts w:ascii="Arial" w:hAnsi="Arial" w:cs="Arial"/>
          <w:sz w:val="24"/>
          <w:szCs w:val="24"/>
        </w:rPr>
        <w:t>соответствующая заявленным эксплуатационным характеристикам в соответствии с СП 131.13330 и СП 20.13130 соответственно.</w:t>
      </w:r>
    </w:p>
    <w:p w:rsidR="00BE5675" w:rsidRPr="005D0635" w:rsidRDefault="00BE5675" w:rsidP="00A55134">
      <w:pPr>
        <w:pStyle w:val="ListParagraph"/>
        <w:spacing w:after="0" w:line="360" w:lineRule="auto"/>
        <w:ind w:left="0" w:firstLine="709"/>
        <w:jc w:val="both"/>
        <w:rPr>
          <w:rFonts w:ascii="Arial" w:hAnsi="Arial" w:cs="Arial"/>
          <w:sz w:val="24"/>
          <w:szCs w:val="24"/>
        </w:rPr>
      </w:pPr>
      <w:r w:rsidRPr="005D0635">
        <w:rPr>
          <w:rFonts w:ascii="Arial" w:hAnsi="Arial" w:cs="Arial"/>
          <w:sz w:val="24"/>
          <w:szCs w:val="24"/>
        </w:rPr>
        <w:t xml:space="preserve"> Время полного открытия клапанов вентилятора при совместном действии ветровой и снеговой нагрузки должно составлять не более 30 секунд относительно момента пуска вентилятора.</w:t>
      </w:r>
    </w:p>
    <w:p w:rsidR="00BE5675" w:rsidRPr="005D0635" w:rsidRDefault="00BE5675" w:rsidP="00A55134">
      <w:pPr>
        <w:pStyle w:val="ListParagraph"/>
        <w:spacing w:after="0" w:line="360" w:lineRule="auto"/>
        <w:ind w:left="0" w:firstLine="709"/>
        <w:jc w:val="both"/>
        <w:rPr>
          <w:rFonts w:ascii="Arial" w:hAnsi="Arial" w:cs="Arial"/>
          <w:sz w:val="24"/>
          <w:szCs w:val="24"/>
        </w:rPr>
      </w:pPr>
      <w:r w:rsidRPr="005D0635">
        <w:rPr>
          <w:rFonts w:ascii="Arial" w:hAnsi="Arial" w:cs="Arial"/>
          <w:sz w:val="24"/>
          <w:szCs w:val="24"/>
        </w:rPr>
        <w:t xml:space="preserve">Заявленная ветровая нагрузка на испытываемый образец имитируется посредством применения в испытательном стенде осевого вентилятора с возможность регулировки </w:t>
      </w:r>
      <w:r>
        <w:rPr>
          <w:rFonts w:ascii="Arial" w:hAnsi="Arial" w:cs="Arial"/>
          <w:sz w:val="24"/>
          <w:szCs w:val="24"/>
        </w:rPr>
        <w:t xml:space="preserve">его параметров и </w:t>
      </w:r>
      <w:r w:rsidRPr="005D0635">
        <w:rPr>
          <w:rFonts w:ascii="Arial" w:hAnsi="Arial" w:cs="Arial"/>
          <w:sz w:val="24"/>
          <w:szCs w:val="24"/>
        </w:rPr>
        <w:t>направления потока воздуха.</w:t>
      </w:r>
    </w:p>
    <w:p w:rsidR="00BE5675" w:rsidRPr="005D0635" w:rsidRDefault="00BE5675" w:rsidP="00A55134">
      <w:pPr>
        <w:pStyle w:val="ListParagraph"/>
        <w:spacing w:after="0" w:line="360" w:lineRule="auto"/>
        <w:ind w:left="0" w:firstLine="709"/>
        <w:jc w:val="both"/>
        <w:rPr>
          <w:rFonts w:ascii="Arial" w:hAnsi="Arial" w:cs="Arial"/>
          <w:sz w:val="24"/>
          <w:szCs w:val="24"/>
        </w:rPr>
      </w:pPr>
      <w:r w:rsidRPr="005D0635">
        <w:rPr>
          <w:rFonts w:ascii="Arial" w:hAnsi="Arial" w:cs="Arial"/>
          <w:sz w:val="24"/>
          <w:szCs w:val="24"/>
        </w:rPr>
        <w:t>Снеговая нагрузка имитируется посредством равномерного расположения грузов на внешней поверхности заслонок клапанов.</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8</w:t>
      </w:r>
      <w:r w:rsidRPr="009623C0">
        <w:rPr>
          <w:rFonts w:ascii="Arial" w:hAnsi="Arial" w:cs="Arial"/>
          <w:b/>
          <w:bCs/>
        </w:rPr>
        <w:t xml:space="preserve"> Последовательность проведения испытаний</w:t>
      </w:r>
    </w:p>
    <w:p w:rsidR="00BE5675" w:rsidRPr="009623C0" w:rsidRDefault="00BE5675" w:rsidP="00A55134">
      <w:pPr>
        <w:widowControl/>
        <w:autoSpaceDE w:val="0"/>
        <w:autoSpaceDN w:val="0"/>
        <w:adjustRightInd w:val="0"/>
        <w:spacing w:line="360" w:lineRule="auto"/>
        <w:ind w:firstLine="709"/>
        <w:rPr>
          <w:rFonts w:ascii="Arial" w:hAnsi="Arial" w:cs="Arial"/>
          <w:b/>
          <w:bCs/>
        </w:rPr>
      </w:pP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8</w:t>
      </w:r>
      <w:r w:rsidRPr="009623C0">
        <w:rPr>
          <w:rFonts w:ascii="Arial" w:eastAsia="ArialMT" w:hAnsi="Arial" w:cs="Arial"/>
        </w:rPr>
        <w:t>.1 Испытание проводится при температуре окружающей среды от 0 °С до плюс 40 °С, если</w:t>
      </w:r>
      <w:r>
        <w:rPr>
          <w:rFonts w:ascii="Arial" w:eastAsia="ArialMT" w:hAnsi="Arial" w:cs="Arial"/>
        </w:rPr>
        <w:t xml:space="preserve"> </w:t>
      </w:r>
      <w:r w:rsidRPr="009623C0">
        <w:rPr>
          <w:rFonts w:ascii="Arial" w:eastAsia="ArialMT" w:hAnsi="Arial" w:cs="Arial"/>
        </w:rPr>
        <w:t>условия применения вентиляторов не определяют иных требований.</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8</w:t>
      </w:r>
      <w:r w:rsidRPr="009623C0">
        <w:rPr>
          <w:rFonts w:ascii="Arial" w:eastAsia="ArialMT" w:hAnsi="Arial" w:cs="Arial"/>
        </w:rPr>
        <w:t xml:space="preserve">.2 Для проведения испытания включается вентилятор, установленный на стенде, </w:t>
      </w:r>
      <w:r>
        <w:rPr>
          <w:rFonts w:ascii="Arial" w:hAnsi="Arial" w:cs="Arial"/>
        </w:rPr>
        <w:t>определяется правильность направления вращения рабочего колеса,</w:t>
      </w:r>
      <w:r w:rsidRPr="009623C0">
        <w:rPr>
          <w:rFonts w:ascii="Arial" w:eastAsia="ArialMT" w:hAnsi="Arial" w:cs="Arial"/>
        </w:rPr>
        <w:t xml:space="preserve"> после чего в</w:t>
      </w:r>
      <w:r>
        <w:rPr>
          <w:rFonts w:ascii="Arial" w:eastAsia="ArialMT" w:hAnsi="Arial" w:cs="Arial"/>
        </w:rPr>
        <w:t xml:space="preserve"> </w:t>
      </w:r>
      <w:r w:rsidRPr="009623C0">
        <w:rPr>
          <w:rFonts w:ascii="Arial" w:eastAsia="ArialMT" w:hAnsi="Arial" w:cs="Arial"/>
        </w:rPr>
        <w:t>течение двух минут, необходимых для стабилизации режима его работы, производится внешний контроль работоспособности основных узлов стендового оборудования и измерительной аппаратуры.</w:t>
      </w:r>
      <w:r>
        <w:rPr>
          <w:rFonts w:ascii="Arial" w:eastAsia="ArialMT" w:hAnsi="Arial" w:cs="Arial"/>
        </w:rPr>
        <w:t xml:space="preserve"> </w:t>
      </w:r>
    </w:p>
    <w:p w:rsidR="00BE5675" w:rsidRPr="00755694" w:rsidRDefault="00BE5675" w:rsidP="00A55134">
      <w:pPr>
        <w:widowControl/>
        <w:autoSpaceDE w:val="0"/>
        <w:autoSpaceDN w:val="0"/>
        <w:adjustRightInd w:val="0"/>
        <w:spacing w:line="360" w:lineRule="auto"/>
        <w:ind w:firstLine="709"/>
        <w:rPr>
          <w:rFonts w:ascii="Arial" w:eastAsia="ArialMT" w:hAnsi="Arial" w:cs="Arial"/>
        </w:rPr>
      </w:pPr>
      <w:r w:rsidRPr="00755694">
        <w:rPr>
          <w:rFonts w:ascii="Arial" w:hAnsi="Arial" w:cs="Arial"/>
          <w:position w:val="-2"/>
        </w:rPr>
        <w:t>Контроль надежности срабатывания всех узлов и деталей вентилятора перед проведением огневых испытаний проводится путем 10-ти-кратного воспроизведения циклов подачи-отключения питания на электродвигатель. Время пуска составляет не менее 1 мин, время отключения питания характеризуется полной остановкой рабочего колеса вентилятор</w:t>
      </w:r>
      <w:r>
        <w:rPr>
          <w:rFonts w:ascii="Arial" w:hAnsi="Arial" w:cs="Arial"/>
          <w:position w:val="-2"/>
        </w:rPr>
        <w:t>а</w:t>
      </w:r>
      <w:r w:rsidRPr="00755694">
        <w:rPr>
          <w:rFonts w:ascii="Arial" w:hAnsi="Arial" w:cs="Arial"/>
          <w:position w:val="-2"/>
        </w:rPr>
        <w:t xml:space="preserve">.   </w:t>
      </w:r>
    </w:p>
    <w:p w:rsidR="00BE5675" w:rsidRPr="007D166B" w:rsidRDefault="00BE5675" w:rsidP="00A55134">
      <w:pPr>
        <w:spacing w:line="360" w:lineRule="auto"/>
        <w:ind w:firstLine="709"/>
        <w:rPr>
          <w:rFonts w:ascii="Arial" w:hAnsi="Arial" w:cs="Arial"/>
        </w:rPr>
      </w:pPr>
      <w:r>
        <w:rPr>
          <w:rFonts w:ascii="Arial" w:eastAsia="ArialMT" w:hAnsi="Arial" w:cs="Arial"/>
        </w:rPr>
        <w:t>8</w:t>
      </w:r>
      <w:r w:rsidRPr="009623C0">
        <w:rPr>
          <w:rFonts w:ascii="Arial" w:eastAsia="ArialMT" w:hAnsi="Arial" w:cs="Arial"/>
        </w:rPr>
        <w:t xml:space="preserve">.3 </w:t>
      </w:r>
      <w:r w:rsidRPr="007D166B">
        <w:rPr>
          <w:rFonts w:ascii="Arial" w:hAnsi="Arial" w:cs="Arial"/>
        </w:rPr>
        <w:t>До теплового воздействия на вентилятор</w:t>
      </w:r>
      <w:r>
        <w:rPr>
          <w:rFonts w:ascii="Arial" w:hAnsi="Arial" w:cs="Arial"/>
        </w:rPr>
        <w:t xml:space="preserve"> </w:t>
      </w:r>
      <w:r w:rsidRPr="007D166B">
        <w:rPr>
          <w:rFonts w:ascii="Arial" w:hAnsi="Arial" w:cs="Arial"/>
        </w:rPr>
        <w:t>снимается аэродинамическая</w:t>
      </w:r>
      <w:r>
        <w:rPr>
          <w:rFonts w:ascii="Arial" w:hAnsi="Arial" w:cs="Arial"/>
        </w:rPr>
        <w:t xml:space="preserve"> </w:t>
      </w:r>
      <w:r w:rsidRPr="007D166B">
        <w:rPr>
          <w:rFonts w:ascii="Arial" w:hAnsi="Arial" w:cs="Arial"/>
        </w:rPr>
        <w:t>характеристи</w:t>
      </w:r>
      <w:r>
        <w:rPr>
          <w:rFonts w:ascii="Arial" w:hAnsi="Arial" w:cs="Arial"/>
        </w:rPr>
        <w:t>ка</w:t>
      </w:r>
      <w:r w:rsidRPr="007D166B">
        <w:rPr>
          <w:rFonts w:ascii="Arial" w:hAnsi="Arial" w:cs="Arial"/>
        </w:rPr>
        <w:t xml:space="preserve"> посредством его дросселирования при температуре окружающей среды. К испытанию допускаются вентиляторы, соответствующие данным технической документации и (для серийно выпускаемых изделий) прошедшие технический контроль на предприятии-изготовителе. Отклонение полученных значений подачи и давления, приведенных к стандартным условиям окружающей среды, от заявленных производителем в технической документации не должно превышать 15 % и 10 % соответственно. Началом </w:t>
      </w:r>
      <w:r>
        <w:rPr>
          <w:rFonts w:ascii="Arial" w:hAnsi="Arial" w:cs="Arial"/>
        </w:rPr>
        <w:t xml:space="preserve">огневого </w:t>
      </w:r>
      <w:r w:rsidRPr="007D166B">
        <w:rPr>
          <w:rFonts w:ascii="Arial" w:hAnsi="Arial" w:cs="Arial"/>
        </w:rPr>
        <w:t>испытания является момент включения форсунок печи.</w:t>
      </w:r>
    </w:p>
    <w:p w:rsidR="00BE5675" w:rsidRPr="008F28A8" w:rsidRDefault="00BE5675" w:rsidP="00A55134">
      <w:pPr>
        <w:spacing w:line="360" w:lineRule="auto"/>
        <w:ind w:firstLine="709"/>
        <w:rPr>
          <w:rFonts w:ascii="Arial" w:hAnsi="Arial" w:cs="Arial"/>
          <w:sz w:val="22"/>
          <w:szCs w:val="22"/>
        </w:rPr>
      </w:pPr>
      <w:r w:rsidRPr="008F28A8">
        <w:rPr>
          <w:rFonts w:ascii="Arial" w:hAnsi="Arial" w:cs="Arial"/>
          <w:spacing w:val="34"/>
          <w:sz w:val="22"/>
          <w:szCs w:val="22"/>
        </w:rPr>
        <w:t>Примечание</w:t>
      </w:r>
      <w:r w:rsidRPr="008F28A8">
        <w:rPr>
          <w:rFonts w:ascii="Arial" w:hAnsi="Arial" w:cs="Arial"/>
          <w:sz w:val="22"/>
          <w:szCs w:val="22"/>
        </w:rPr>
        <w:t xml:space="preserve"> – Под стандартными условиями окружающей среды принимается: барометрическое давление </w:t>
      </w:r>
      <w:r w:rsidRPr="008F28A8">
        <w:rPr>
          <w:rFonts w:ascii="Arial" w:hAnsi="Arial" w:cs="Arial"/>
          <w:iCs/>
          <w:sz w:val="22"/>
          <w:szCs w:val="22"/>
        </w:rPr>
        <w:t>Р</w:t>
      </w:r>
      <w:r w:rsidRPr="008F28A8">
        <w:rPr>
          <w:rFonts w:ascii="Arial" w:hAnsi="Arial" w:cs="Arial"/>
          <w:iCs/>
          <w:sz w:val="22"/>
          <w:szCs w:val="22"/>
          <w:vertAlign w:val="subscript"/>
        </w:rPr>
        <w:t>н</w:t>
      </w:r>
      <w:r w:rsidRPr="008F28A8">
        <w:rPr>
          <w:rFonts w:ascii="Arial" w:hAnsi="Arial" w:cs="Arial"/>
          <w:sz w:val="22"/>
          <w:szCs w:val="22"/>
        </w:rPr>
        <w:t xml:space="preserve"> = 103,3 кПа, температура </w:t>
      </w:r>
      <w:r w:rsidRPr="008F28A8">
        <w:rPr>
          <w:rFonts w:ascii="Arial" w:hAnsi="Arial" w:cs="Arial"/>
          <w:iCs/>
          <w:sz w:val="22"/>
          <w:szCs w:val="22"/>
        </w:rPr>
        <w:t>t</w:t>
      </w:r>
      <w:r w:rsidRPr="008F28A8">
        <w:rPr>
          <w:rFonts w:ascii="Arial" w:hAnsi="Arial" w:cs="Arial"/>
          <w:iCs/>
          <w:sz w:val="22"/>
          <w:szCs w:val="22"/>
          <w:vertAlign w:val="subscript"/>
        </w:rPr>
        <w:t>н</w:t>
      </w:r>
      <w:r w:rsidRPr="008F28A8">
        <w:rPr>
          <w:rFonts w:ascii="Arial" w:hAnsi="Arial" w:cs="Arial"/>
          <w:sz w:val="22"/>
          <w:szCs w:val="22"/>
        </w:rPr>
        <w:t xml:space="preserve"> = 20 </w:t>
      </w:r>
      <w:r w:rsidRPr="008F28A8">
        <w:rPr>
          <w:rFonts w:ascii="Arial" w:hAnsi="Arial" w:cs="Arial"/>
          <w:sz w:val="22"/>
          <w:szCs w:val="22"/>
          <w:vertAlign w:val="superscript"/>
        </w:rPr>
        <w:t>о</w:t>
      </w:r>
      <w:r w:rsidRPr="008F28A8">
        <w:rPr>
          <w:rFonts w:ascii="Arial" w:hAnsi="Arial" w:cs="Arial"/>
          <w:sz w:val="22"/>
          <w:szCs w:val="22"/>
        </w:rPr>
        <w:t>С.</w:t>
      </w:r>
    </w:p>
    <w:p w:rsidR="00BE5675" w:rsidRPr="007D166B" w:rsidRDefault="00BE5675" w:rsidP="00A55134">
      <w:pPr>
        <w:spacing w:line="360" w:lineRule="auto"/>
        <w:ind w:firstLine="709"/>
        <w:rPr>
          <w:rFonts w:ascii="Arial" w:hAnsi="Arial" w:cs="Arial"/>
        </w:rPr>
      </w:pPr>
      <w:r>
        <w:rPr>
          <w:rFonts w:ascii="Arial" w:eastAsia="ArialMT" w:hAnsi="Arial" w:cs="Arial"/>
        </w:rPr>
        <w:t>8</w:t>
      </w:r>
      <w:r w:rsidRPr="009623C0">
        <w:rPr>
          <w:rFonts w:ascii="Arial" w:eastAsia="ArialMT" w:hAnsi="Arial" w:cs="Arial"/>
        </w:rPr>
        <w:t xml:space="preserve">.4 </w:t>
      </w:r>
      <w:r w:rsidRPr="007D166B">
        <w:rPr>
          <w:rFonts w:ascii="Arial" w:hAnsi="Arial" w:cs="Arial"/>
        </w:rPr>
        <w:t>В процессе теплового воздействия проводится контроль и осуществляются измерения следующих параметров:</w:t>
      </w:r>
    </w:p>
    <w:p w:rsidR="00BE5675" w:rsidRPr="007D166B"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температуры на входе в вентилятор;</w:t>
      </w:r>
    </w:p>
    <w:p w:rsidR="00BE5675" w:rsidRPr="007D166B"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температуры на выходе из вентилятора (для всех вентиляторов, за исключением крышных);</w:t>
      </w:r>
    </w:p>
    <w:p w:rsidR="00BE5675" w:rsidRPr="007D166B"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температуры в сечении установки расходомера;</w:t>
      </w:r>
    </w:p>
    <w:p w:rsidR="00BE5675" w:rsidRPr="007D166B"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разности давлений на входе и выходе вентилятора (для всех вентиляторов, за исключением струйных (импульсных), а для крышных вентиляторов – разности давлений на входе в вентилятор и наружного);</w:t>
      </w:r>
    </w:p>
    <w:p w:rsidR="00BE5675" w:rsidRPr="007D166B"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перепада давлений на КПД;</w:t>
      </w:r>
    </w:p>
    <w:p w:rsidR="00BE5675" w:rsidRDefault="00BE5675" w:rsidP="00A55134">
      <w:pPr>
        <w:spacing w:line="360" w:lineRule="auto"/>
        <w:ind w:firstLine="709"/>
        <w:rPr>
          <w:rFonts w:ascii="Arial" w:hAnsi="Arial" w:cs="Arial"/>
        </w:rPr>
      </w:pPr>
      <w:r>
        <w:rPr>
          <w:rFonts w:ascii="Arial" w:hAnsi="Arial" w:cs="Arial"/>
        </w:rPr>
        <w:t xml:space="preserve">- </w:t>
      </w:r>
      <w:r w:rsidRPr="007D166B">
        <w:rPr>
          <w:rFonts w:ascii="Arial" w:hAnsi="Arial" w:cs="Arial"/>
        </w:rPr>
        <w:t>состояния конструкции испытываемого образца (наличие вибраций, биений рабочего колеса, воспламенение в узле привода, образование сквозных трещин и отверстий в корпусе с выбросом нагретых газов, появление отказов, приводящих к останов</w:t>
      </w:r>
      <w:r>
        <w:rPr>
          <w:rFonts w:ascii="Arial" w:hAnsi="Arial" w:cs="Arial"/>
        </w:rPr>
        <w:t>ке рабочего колеса и т. п.);</w:t>
      </w:r>
    </w:p>
    <w:p w:rsidR="00BE5675" w:rsidRDefault="00BE5675" w:rsidP="00A55134">
      <w:pPr>
        <w:spacing w:line="360" w:lineRule="auto"/>
        <w:ind w:firstLine="709"/>
        <w:rPr>
          <w:rFonts w:ascii="Arial" w:hAnsi="Arial" w:cs="Arial"/>
          <w:position w:val="-2"/>
        </w:rPr>
      </w:pPr>
      <w:r>
        <w:rPr>
          <w:rFonts w:ascii="Arial" w:hAnsi="Arial" w:cs="Arial"/>
          <w:position w:val="-2"/>
        </w:rPr>
        <w:t xml:space="preserve">- </w:t>
      </w:r>
      <w:r w:rsidRPr="00755694">
        <w:rPr>
          <w:rFonts w:ascii="Arial" w:hAnsi="Arial" w:cs="Arial"/>
          <w:position w:val="-2"/>
        </w:rPr>
        <w:t>температуры на поверхности корпуса вентилятора специального исполнения</w:t>
      </w:r>
      <w:r>
        <w:rPr>
          <w:rFonts w:ascii="Arial" w:hAnsi="Arial" w:cs="Arial"/>
          <w:position w:val="-2"/>
        </w:rPr>
        <w:t>.</w:t>
      </w:r>
    </w:p>
    <w:p w:rsidR="00BE5675" w:rsidRPr="00755694" w:rsidRDefault="00BE5675" w:rsidP="00A55134">
      <w:pPr>
        <w:spacing w:line="360" w:lineRule="auto"/>
        <w:ind w:firstLine="709"/>
        <w:rPr>
          <w:rFonts w:ascii="Arial" w:hAnsi="Arial" w:cs="Arial"/>
          <w:position w:val="-2"/>
        </w:rPr>
      </w:pPr>
      <w:r>
        <w:rPr>
          <w:rFonts w:ascii="Arial" w:hAnsi="Arial" w:cs="Arial"/>
          <w:position w:val="-2"/>
        </w:rPr>
        <w:t xml:space="preserve">8.5 </w:t>
      </w:r>
      <w:r w:rsidRPr="00755694">
        <w:rPr>
          <w:rFonts w:ascii="Arial" w:hAnsi="Arial" w:cs="Arial"/>
          <w:position w:val="-2"/>
        </w:rPr>
        <w:t>Для дополнительного измерения температуры испытываемого образца вентилятора, могут использоваться следующие точки:</w:t>
      </w:r>
    </w:p>
    <w:p w:rsidR="00BE5675" w:rsidRPr="00755694" w:rsidRDefault="00BE5675" w:rsidP="00A55134">
      <w:pPr>
        <w:spacing w:line="360" w:lineRule="auto"/>
        <w:ind w:firstLine="709"/>
        <w:rPr>
          <w:rFonts w:ascii="Arial" w:hAnsi="Arial" w:cs="Arial"/>
          <w:position w:val="-2"/>
        </w:rPr>
      </w:pPr>
      <w:r w:rsidRPr="00755694">
        <w:rPr>
          <w:rFonts w:ascii="Arial" w:hAnsi="Arial" w:cs="Arial"/>
          <w:position w:val="-2"/>
        </w:rPr>
        <w:t>- температура на входе охлаждения электродвигателя;</w:t>
      </w:r>
    </w:p>
    <w:p w:rsidR="00BE5675" w:rsidRPr="00755694" w:rsidRDefault="00BE5675" w:rsidP="00A55134">
      <w:pPr>
        <w:spacing w:line="360" w:lineRule="auto"/>
        <w:ind w:firstLine="709"/>
        <w:rPr>
          <w:rFonts w:ascii="Arial" w:hAnsi="Arial" w:cs="Arial"/>
          <w:position w:val="-2"/>
        </w:rPr>
      </w:pPr>
      <w:r w:rsidRPr="00755694">
        <w:rPr>
          <w:rFonts w:ascii="Arial" w:hAnsi="Arial" w:cs="Arial"/>
          <w:position w:val="-2"/>
        </w:rPr>
        <w:t>- температура на выходе охлаждения электродвигателя;</w:t>
      </w:r>
    </w:p>
    <w:p w:rsidR="00BE5675" w:rsidRPr="00755694" w:rsidRDefault="00BE5675" w:rsidP="00A55134">
      <w:pPr>
        <w:spacing w:line="360" w:lineRule="auto"/>
        <w:ind w:firstLine="709"/>
        <w:rPr>
          <w:rFonts w:ascii="Arial" w:hAnsi="Arial" w:cs="Arial"/>
          <w:position w:val="-2"/>
        </w:rPr>
      </w:pPr>
      <w:r w:rsidRPr="00755694">
        <w:rPr>
          <w:rFonts w:ascii="Arial" w:hAnsi="Arial" w:cs="Arial"/>
          <w:position w:val="-2"/>
        </w:rPr>
        <w:t>- температура на кабельном вводе электропитания вентилятора;</w:t>
      </w:r>
    </w:p>
    <w:p w:rsidR="00BE5675" w:rsidRPr="00755694" w:rsidRDefault="00BE5675" w:rsidP="00A55134">
      <w:pPr>
        <w:spacing w:line="360" w:lineRule="auto"/>
        <w:ind w:firstLine="709"/>
        <w:rPr>
          <w:rFonts w:ascii="Arial" w:hAnsi="Arial" w:cs="Arial"/>
          <w:position w:val="-2"/>
        </w:rPr>
      </w:pPr>
      <w:r w:rsidRPr="00755694">
        <w:rPr>
          <w:rFonts w:ascii="Arial" w:hAnsi="Arial" w:cs="Arial"/>
          <w:position w:val="-2"/>
        </w:rPr>
        <w:t>- температура в наружном блоке подключения электропитания вентилятора;</w:t>
      </w:r>
    </w:p>
    <w:p w:rsidR="00BE5675" w:rsidRPr="00755694" w:rsidRDefault="00BE5675" w:rsidP="00A55134">
      <w:pPr>
        <w:spacing w:line="360" w:lineRule="auto"/>
        <w:ind w:firstLine="709"/>
        <w:rPr>
          <w:rFonts w:ascii="Arial" w:hAnsi="Arial" w:cs="Arial"/>
          <w:position w:val="-2"/>
        </w:rPr>
      </w:pPr>
      <w:r w:rsidRPr="00755694">
        <w:rPr>
          <w:rFonts w:ascii="Arial" w:hAnsi="Arial" w:cs="Arial"/>
          <w:position w:val="-2"/>
        </w:rPr>
        <w:t>- температура в узлах</w:t>
      </w:r>
      <w:r>
        <w:rPr>
          <w:rFonts w:ascii="Arial" w:hAnsi="Arial" w:cs="Arial"/>
          <w:position w:val="-2"/>
        </w:rPr>
        <w:t xml:space="preserve"> подшипников электродвигателя.</w:t>
      </w:r>
    </w:p>
    <w:p w:rsidR="00BE5675" w:rsidRPr="00755694" w:rsidRDefault="00BE5675" w:rsidP="00A55134">
      <w:pPr>
        <w:spacing w:line="360" w:lineRule="auto"/>
        <w:ind w:firstLine="709"/>
        <w:rPr>
          <w:rFonts w:ascii="Arial" w:hAnsi="Arial" w:cs="Arial"/>
        </w:rPr>
      </w:pPr>
      <w:r>
        <w:rPr>
          <w:rFonts w:ascii="Arial" w:eastAsia="ArialMT" w:hAnsi="Arial" w:cs="Arial"/>
        </w:rPr>
        <w:t>8.6</w:t>
      </w:r>
      <w:r w:rsidRPr="009623C0">
        <w:rPr>
          <w:rFonts w:ascii="Arial" w:eastAsia="ArialMT" w:hAnsi="Arial" w:cs="Arial"/>
        </w:rPr>
        <w:t xml:space="preserve"> </w:t>
      </w:r>
      <w:r w:rsidRPr="00755694">
        <w:rPr>
          <w:rFonts w:ascii="Arial" w:hAnsi="Arial" w:cs="Arial"/>
        </w:rPr>
        <w:t>Через 15 мин</w:t>
      </w:r>
      <w:r>
        <w:rPr>
          <w:rFonts w:ascii="Arial" w:hAnsi="Arial" w:cs="Arial"/>
        </w:rPr>
        <w:t>ут</w:t>
      </w:r>
      <w:r w:rsidRPr="00755694">
        <w:rPr>
          <w:rFonts w:ascii="Arial" w:hAnsi="Arial" w:cs="Arial"/>
        </w:rPr>
        <w:t xml:space="preserve"> после начала огневого испытания прекращают подачу электропитания на двигатель вентилятора (в том числе на двигатель вентилятора охлаждения, при наличии) на 2 мин, после чего электропитание двигателя</w:t>
      </w:r>
      <w:r>
        <w:rPr>
          <w:rFonts w:ascii="Arial" w:hAnsi="Arial" w:cs="Arial"/>
        </w:rPr>
        <w:t xml:space="preserve"> </w:t>
      </w:r>
      <w:r w:rsidRPr="00755694">
        <w:rPr>
          <w:rFonts w:ascii="Arial" w:hAnsi="Arial" w:cs="Arial"/>
        </w:rPr>
        <w:t>вентилятора восстанавливается до момента окончания испытания. Допускаемые отклонения по расходу и давлению вентилятора, после повторного выхода</w:t>
      </w:r>
      <w:r>
        <w:rPr>
          <w:rFonts w:ascii="Arial" w:hAnsi="Arial" w:cs="Arial"/>
        </w:rPr>
        <w:t xml:space="preserve"> в</w:t>
      </w:r>
      <w:r w:rsidRPr="00755694">
        <w:rPr>
          <w:rFonts w:ascii="Arial" w:hAnsi="Arial" w:cs="Arial"/>
        </w:rPr>
        <w:t xml:space="preserve">ентилятора на рабочий режим, должны соответствовать </w:t>
      </w:r>
      <w:r w:rsidRPr="00D00E9F">
        <w:rPr>
          <w:rFonts w:ascii="Arial" w:hAnsi="Arial" w:cs="Arial"/>
        </w:rPr>
        <w:t>4.2.2</w:t>
      </w:r>
      <w:r>
        <w:rPr>
          <w:rFonts w:ascii="Arial" w:hAnsi="Arial" w:cs="Arial"/>
        </w:rPr>
        <w:t xml:space="preserve"> </w:t>
      </w:r>
      <w:r w:rsidRPr="00D00E9F">
        <w:rPr>
          <w:rFonts w:ascii="Arial" w:hAnsi="Arial" w:cs="Arial"/>
        </w:rPr>
        <w:t>а)</w:t>
      </w:r>
      <w:r w:rsidRPr="00755694">
        <w:rPr>
          <w:rFonts w:ascii="Arial" w:hAnsi="Arial" w:cs="Arial"/>
        </w:rPr>
        <w:t xml:space="preserve"> настоящего стандарта.</w:t>
      </w:r>
    </w:p>
    <w:p w:rsidR="00BE5675" w:rsidRPr="00755694" w:rsidRDefault="00BE5675" w:rsidP="00A55134">
      <w:pPr>
        <w:spacing w:line="360" w:lineRule="auto"/>
        <w:ind w:firstLine="709"/>
        <w:rPr>
          <w:rFonts w:ascii="Arial" w:hAnsi="Arial" w:cs="Arial"/>
        </w:rPr>
      </w:pPr>
      <w:r>
        <w:rPr>
          <w:rFonts w:ascii="Arial" w:hAnsi="Arial" w:cs="Arial"/>
        </w:rPr>
        <w:t xml:space="preserve">8.7 </w:t>
      </w:r>
      <w:r w:rsidRPr="00755694">
        <w:rPr>
          <w:rFonts w:ascii="Arial" w:hAnsi="Arial" w:cs="Arial"/>
        </w:rPr>
        <w:t xml:space="preserve">При использовании в составе образцов вентиляторов преобразователей частоты вращения, следует проводить испытания при допустимой минимальной </w:t>
      </w:r>
      <w:r>
        <w:rPr>
          <w:rFonts w:ascii="Arial" w:hAnsi="Arial" w:cs="Arial"/>
        </w:rPr>
        <w:t xml:space="preserve">  </w:t>
      </w:r>
      <w:r w:rsidRPr="00755694">
        <w:rPr>
          <w:rFonts w:ascii="Arial" w:hAnsi="Arial" w:cs="Arial"/>
        </w:rPr>
        <w:t>частоте вращения рабочего колеса, в соответствии с  номинальными техн</w:t>
      </w:r>
      <w:r>
        <w:rPr>
          <w:rFonts w:ascii="Arial" w:hAnsi="Arial" w:cs="Arial"/>
        </w:rPr>
        <w:t>ическими характеристиками.</w:t>
      </w:r>
    </w:p>
    <w:p w:rsidR="00BE5675" w:rsidRDefault="00BE5675" w:rsidP="00A55134">
      <w:pPr>
        <w:spacing w:line="360" w:lineRule="auto"/>
        <w:ind w:firstLine="709"/>
        <w:rPr>
          <w:rFonts w:ascii="Arial" w:hAnsi="Arial" w:cs="Arial"/>
        </w:rPr>
      </w:pPr>
      <w:r>
        <w:rPr>
          <w:rFonts w:ascii="Arial" w:hAnsi="Arial" w:cs="Arial"/>
        </w:rPr>
        <w:t xml:space="preserve">8.8 </w:t>
      </w:r>
      <w:r w:rsidRPr="00755694">
        <w:rPr>
          <w:rFonts w:ascii="Arial" w:hAnsi="Arial" w:cs="Arial"/>
        </w:rPr>
        <w:t xml:space="preserve">Окончание испытания соответствует моменту наступления одного из предельных состояний конструкции вентилятора по огнестойкости в соответствии с </w:t>
      </w:r>
      <w:r>
        <w:rPr>
          <w:rFonts w:ascii="Arial" w:hAnsi="Arial" w:cs="Arial"/>
        </w:rPr>
        <w:t>4</w:t>
      </w:r>
      <w:r w:rsidRPr="00D00E9F">
        <w:rPr>
          <w:rFonts w:ascii="Arial" w:hAnsi="Arial" w:cs="Arial"/>
        </w:rPr>
        <w:t>.2.1, 4.2.2</w:t>
      </w:r>
      <w:r w:rsidRPr="00755694">
        <w:rPr>
          <w:rFonts w:ascii="Arial" w:hAnsi="Arial" w:cs="Arial"/>
        </w:rPr>
        <w:t xml:space="preserve"> настоящего стандарта, либо по истечению заданного времени испытания, определенного в технической документации изготовителя на ис</w:t>
      </w:r>
      <w:r>
        <w:rPr>
          <w:rFonts w:ascii="Arial" w:hAnsi="Arial" w:cs="Arial"/>
        </w:rPr>
        <w:t>пытываемый образец</w:t>
      </w:r>
      <w:r w:rsidRPr="00755694">
        <w:rPr>
          <w:rFonts w:ascii="Arial" w:hAnsi="Arial" w:cs="Arial"/>
        </w:rPr>
        <w:t>.</w:t>
      </w:r>
    </w:p>
    <w:p w:rsidR="00BE5675" w:rsidRPr="008D36ED"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8.9 </w:t>
      </w:r>
      <w:r w:rsidRPr="00755694">
        <w:rPr>
          <w:rFonts w:ascii="Arial" w:hAnsi="Arial" w:cs="Arial"/>
        </w:rPr>
        <w:t>При проведении испытания вентилятора</w:t>
      </w:r>
      <w:r>
        <w:rPr>
          <w:rFonts w:ascii="Arial" w:hAnsi="Arial" w:cs="Arial"/>
        </w:rPr>
        <w:t>,</w:t>
      </w:r>
      <w:r w:rsidRPr="00755694">
        <w:rPr>
          <w:rFonts w:ascii="Arial" w:hAnsi="Arial" w:cs="Arial"/>
        </w:rPr>
        <w:t xml:space="preserve"> фактические параметры необходимо фиксировать в протоколе испытаний установленной формы</w:t>
      </w:r>
      <w:r>
        <w:rPr>
          <w:rFonts w:ascii="Arial" w:hAnsi="Arial" w:cs="Arial"/>
        </w:rPr>
        <w:t xml:space="preserve"> (приложение Е)</w:t>
      </w:r>
      <w:r w:rsidRPr="00755694">
        <w:rPr>
          <w:rFonts w:ascii="Arial" w:hAnsi="Arial" w:cs="Arial"/>
        </w:rPr>
        <w:t>, либо регистрация измеренных значений может осуществляться в цифровом виде. Интервал регистрации параметров должен составлять не более 2</w:t>
      </w:r>
      <w:r>
        <w:rPr>
          <w:rFonts w:ascii="Arial" w:hAnsi="Arial" w:cs="Arial"/>
        </w:rPr>
        <w:t> </w:t>
      </w:r>
      <w:r w:rsidRPr="00755694">
        <w:rPr>
          <w:rFonts w:ascii="Arial" w:hAnsi="Arial" w:cs="Arial"/>
        </w:rPr>
        <w:t>мин.</w:t>
      </w:r>
    </w:p>
    <w:p w:rsidR="00BE5675" w:rsidRPr="008D36ED" w:rsidRDefault="00BE5675" w:rsidP="00A55134">
      <w:pPr>
        <w:widowControl/>
        <w:autoSpaceDE w:val="0"/>
        <w:autoSpaceDN w:val="0"/>
        <w:adjustRightInd w:val="0"/>
        <w:spacing w:line="360" w:lineRule="auto"/>
        <w:ind w:firstLine="709"/>
        <w:rPr>
          <w:rFonts w:ascii="Arial" w:eastAsia="ArialMT" w:hAnsi="Arial" w:cs="Arial"/>
        </w:rPr>
      </w:pPr>
    </w:p>
    <w:p w:rsidR="00BE5675" w:rsidRPr="00201727"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9</w:t>
      </w:r>
      <w:r w:rsidRPr="00201727">
        <w:rPr>
          <w:rFonts w:ascii="Arial" w:hAnsi="Arial" w:cs="Arial"/>
          <w:b/>
          <w:bCs/>
        </w:rPr>
        <w:t xml:space="preserve"> Обработка результатов измерений</w:t>
      </w:r>
    </w:p>
    <w:p w:rsidR="00BE5675" w:rsidRPr="00201727" w:rsidRDefault="00BE5675" w:rsidP="00A55134">
      <w:pPr>
        <w:widowControl/>
        <w:autoSpaceDE w:val="0"/>
        <w:autoSpaceDN w:val="0"/>
        <w:adjustRightInd w:val="0"/>
        <w:spacing w:line="360" w:lineRule="auto"/>
        <w:ind w:firstLine="709"/>
        <w:rPr>
          <w:rFonts w:ascii="Arial" w:hAnsi="Arial" w:cs="Arial"/>
          <w:b/>
          <w:bCs/>
        </w:rPr>
      </w:pP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 Обработка результатов измерения осуществляется по следующим формулам:</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.1.1 Подача вентилятора:</w:t>
      </w:r>
    </w:p>
    <w:p w:rsidR="00BE5675" w:rsidRPr="00201727" w:rsidRDefault="00BE5675" w:rsidP="00136536">
      <w:pPr>
        <w:widowControl/>
        <w:autoSpaceDE w:val="0"/>
        <w:autoSpaceDN w:val="0"/>
        <w:adjustRightInd w:val="0"/>
        <w:spacing w:line="360" w:lineRule="auto"/>
        <w:ind w:firstLine="0"/>
        <w:jc w:val="center"/>
        <w:rPr>
          <w:rFonts w:ascii="Arial" w:eastAsia="ArialMT" w:hAnsi="Arial" w:cs="Arial"/>
        </w:rPr>
      </w:pPr>
      <w:r>
        <w:rPr>
          <w:rFonts w:ascii="Arial" w:hAnsi="Arial" w:cs="Arial"/>
          <w:i/>
          <w:iCs/>
        </w:rPr>
        <w:t xml:space="preserve">                                                                 </w:t>
      </w:r>
      <w:r w:rsidRPr="0099057E">
        <w:rPr>
          <w:rFonts w:ascii="Arial" w:hAnsi="Arial" w:cs="Arial"/>
          <w:i/>
          <w:iCs/>
        </w:rPr>
        <w:t xml:space="preserve">  </w:t>
      </w:r>
      <w:r w:rsidRPr="00485D64">
        <w:rPr>
          <w:rFonts w:ascii="Arial" w:hAnsi="Arial" w:cs="Arial"/>
          <w:position w:val="-14"/>
          <w:lang w:val="en-US"/>
        </w:rPr>
        <w:object w:dxaOrig="999" w:dyaOrig="380">
          <v:shape id="_x0000_i1028" type="#_x0000_t75" style="width:63.75pt;height:24pt" o:ole="">
            <v:imagedata r:id="rId18" o:title=""/>
          </v:shape>
          <o:OLEObject Type="Embed" ProgID="Equation.3" ShapeID="_x0000_i1028" DrawAspect="Content" ObjectID="_1603712696" r:id="rId19"/>
        </w:object>
      </w:r>
      <w:r w:rsidRPr="00201727">
        <w:rPr>
          <w:rFonts w:ascii="Arial" w:eastAsia="ArialMT" w:hAnsi="Arial" w:cs="Arial"/>
        </w:rPr>
        <w:t xml:space="preserve">, </w:t>
      </w:r>
      <w:r>
        <w:rPr>
          <w:rFonts w:ascii="Arial" w:eastAsia="ArialMT" w:hAnsi="Arial" w:cs="Arial"/>
        </w:rPr>
        <w:t xml:space="preserve">                                                   </w:t>
      </w:r>
      <w:r w:rsidRPr="00201727">
        <w:rPr>
          <w:rFonts w:ascii="Arial" w:eastAsia="ArialMT" w:hAnsi="Arial" w:cs="Arial"/>
        </w:rPr>
        <w:t>(2)</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Pr="005D59C9" w:rsidRDefault="00BE5675" w:rsidP="00136536">
      <w:pPr>
        <w:widowControl/>
        <w:autoSpaceDE w:val="0"/>
        <w:autoSpaceDN w:val="0"/>
        <w:adjustRightInd w:val="0"/>
        <w:spacing w:line="360" w:lineRule="auto"/>
        <w:ind w:firstLine="0"/>
        <w:rPr>
          <w:rFonts w:ascii="Arial" w:eastAsia="ArialMT" w:hAnsi="Arial" w:cs="Arial"/>
        </w:rPr>
      </w:pPr>
      <w:r>
        <w:rPr>
          <w:rFonts w:ascii="Arial" w:eastAsia="ArialMT" w:hAnsi="Arial" w:cs="Arial"/>
        </w:rPr>
        <w:t xml:space="preserve">                                                 </w:t>
      </w:r>
      <w:r w:rsidRPr="0082473A">
        <w:rPr>
          <w:rFonts w:ascii="Arial" w:hAnsi="Arial" w:cs="Arial"/>
          <w:position w:val="-30"/>
          <w:lang w:val="en-US"/>
        </w:rPr>
        <w:object w:dxaOrig="2620" w:dyaOrig="740">
          <v:shape id="_x0000_i1029" type="#_x0000_t75" style="width:168pt;height:46.5pt" o:ole="">
            <v:imagedata r:id="rId20" o:title=""/>
          </v:shape>
          <o:OLEObject Type="Embed" ProgID="Equation.3" ShapeID="_x0000_i1029" DrawAspect="Content" ObjectID="_1603712697" r:id="rId21"/>
        </w:object>
      </w:r>
      <w:r>
        <w:rPr>
          <w:rFonts w:ascii="Arial" w:eastAsia="ArialMT" w:hAnsi="Arial" w:cs="Arial"/>
        </w:rPr>
        <w:t xml:space="preserve"> ,                                      </w:t>
      </w:r>
      <w:r w:rsidRPr="00201727">
        <w:rPr>
          <w:rFonts w:ascii="Arial" w:eastAsia="ArialMT" w:hAnsi="Arial" w:cs="Arial"/>
        </w:rPr>
        <w:t>(3)</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eastAsia="ArialMT" w:hAnsi="Arial" w:cs="Arial"/>
        </w:rPr>
        <w:t xml:space="preserve">где </w:t>
      </w:r>
      <w:r w:rsidRPr="00201727">
        <w:rPr>
          <w:rFonts w:ascii="Arial" w:hAnsi="Arial" w:cs="Arial"/>
          <w:i/>
          <w:iCs/>
        </w:rPr>
        <w:t>V</w:t>
      </w:r>
      <w:r w:rsidRPr="005D59C9">
        <w:rPr>
          <w:rFonts w:ascii="Arial" w:eastAsia="ArialMT" w:hAnsi="Arial" w:cs="Arial"/>
          <w:vertAlign w:val="subscript"/>
        </w:rPr>
        <w:t>cp</w:t>
      </w:r>
      <w:r w:rsidRPr="00201727">
        <w:rPr>
          <w:rFonts w:ascii="Arial" w:eastAsia="ArialMT" w:hAnsi="Arial" w:cs="Arial"/>
        </w:rPr>
        <w:t xml:space="preserve"> </w:t>
      </w:r>
      <w:r w:rsidRPr="00201727">
        <w:rPr>
          <w:rFonts w:ascii="Arial" w:hAnsi="Arial" w:cs="Arial"/>
          <w:i/>
          <w:iCs/>
        </w:rPr>
        <w:t xml:space="preserve">— </w:t>
      </w:r>
      <w:r w:rsidRPr="00201727">
        <w:rPr>
          <w:rFonts w:ascii="Arial" w:eastAsia="ArialMT" w:hAnsi="Arial" w:cs="Arial"/>
        </w:rPr>
        <w:t>средняя скорость газового потока в сечении воздуховода, м/с;</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 xml:space="preserve">F — </w:t>
      </w:r>
      <w:r w:rsidRPr="00201727">
        <w:rPr>
          <w:rFonts w:ascii="Arial" w:eastAsia="ArialMT" w:hAnsi="Arial" w:cs="Arial"/>
        </w:rPr>
        <w:t>площадь поперечного сечения воздуховода, м</w:t>
      </w:r>
      <w:r w:rsidRPr="005D59C9">
        <w:rPr>
          <w:rFonts w:ascii="Arial" w:eastAsia="ArialMT" w:hAnsi="Arial" w:cs="Arial"/>
          <w:vertAlign w:val="superscript"/>
        </w:rPr>
        <w:t>2</w:t>
      </w:r>
      <w:r w:rsidRPr="00201727">
        <w:rPr>
          <w:rFonts w:ascii="Arial" w:eastAsia="ArialMT" w:hAnsi="Arial" w:cs="Arial"/>
        </w:rPr>
        <w:t>;</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Р</w:t>
      </w:r>
      <w:r w:rsidRPr="005D59C9">
        <w:rPr>
          <w:rFonts w:ascii="Arial" w:eastAsia="ArialMT" w:hAnsi="Arial" w:cs="Arial"/>
          <w:vertAlign w:val="subscript"/>
        </w:rPr>
        <w:t>c</w:t>
      </w:r>
      <w:r w:rsidRPr="005D59C9">
        <w:rPr>
          <w:rFonts w:ascii="Arial" w:hAnsi="Arial" w:cs="Arial"/>
          <w:i/>
          <w:iCs/>
          <w:vertAlign w:val="subscript"/>
        </w:rPr>
        <w:t>i</w:t>
      </w:r>
      <w:r w:rsidRPr="00201727">
        <w:rPr>
          <w:rFonts w:ascii="Arial" w:hAnsi="Arial" w:cs="Arial"/>
          <w:i/>
          <w:iCs/>
        </w:rPr>
        <w:t xml:space="preserve"> </w:t>
      </w:r>
      <w:r w:rsidRPr="00201727">
        <w:rPr>
          <w:rFonts w:ascii="Arial" w:eastAsia="ArialMT" w:hAnsi="Arial" w:cs="Arial"/>
        </w:rPr>
        <w:t xml:space="preserve">— перепад давления на комбинированном приемнике давления в </w:t>
      </w:r>
      <w:r w:rsidRPr="00201727">
        <w:rPr>
          <w:rFonts w:ascii="Arial" w:hAnsi="Arial" w:cs="Arial"/>
          <w:i/>
          <w:iCs/>
        </w:rPr>
        <w:t>i</w:t>
      </w:r>
      <w:r w:rsidRPr="00201727">
        <w:rPr>
          <w:rFonts w:ascii="Arial" w:eastAsia="ArialMT" w:hAnsi="Arial" w:cs="Arial"/>
        </w:rPr>
        <w:t>-й точке сечения воздуховода,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 xml:space="preserve">n — </w:t>
      </w:r>
      <w:r w:rsidRPr="00201727">
        <w:rPr>
          <w:rFonts w:ascii="Arial" w:eastAsia="ArialMT" w:hAnsi="Arial" w:cs="Arial"/>
        </w:rPr>
        <w:t>количество точек отбора давления;</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t</w:t>
      </w:r>
      <w:r w:rsidRPr="005D59C9">
        <w:rPr>
          <w:rFonts w:ascii="Arial" w:eastAsia="ArialMT" w:hAnsi="Arial" w:cs="Arial"/>
          <w:vertAlign w:val="subscript"/>
        </w:rPr>
        <w:t>c</w:t>
      </w:r>
      <w:r w:rsidRPr="005D59C9">
        <w:rPr>
          <w:rFonts w:ascii="Arial" w:hAnsi="Arial" w:cs="Arial"/>
          <w:i/>
          <w:iCs/>
          <w:vertAlign w:val="subscript"/>
        </w:rPr>
        <w:t>i</w:t>
      </w:r>
      <w:r w:rsidRPr="00201727">
        <w:rPr>
          <w:rFonts w:ascii="Arial" w:hAnsi="Arial" w:cs="Arial"/>
          <w:i/>
          <w:iCs/>
        </w:rPr>
        <w:t xml:space="preserve"> </w:t>
      </w:r>
      <w:r w:rsidRPr="00201727">
        <w:rPr>
          <w:rFonts w:ascii="Arial" w:eastAsia="ArialMT" w:hAnsi="Arial" w:cs="Arial"/>
        </w:rPr>
        <w:t xml:space="preserve">— температура газового потока в </w:t>
      </w:r>
      <w:r w:rsidRPr="00201727">
        <w:rPr>
          <w:rFonts w:ascii="Arial" w:hAnsi="Arial" w:cs="Arial"/>
          <w:i/>
          <w:iCs/>
        </w:rPr>
        <w:t>i</w:t>
      </w:r>
      <w:r w:rsidRPr="00201727">
        <w:rPr>
          <w:rFonts w:ascii="Arial" w:eastAsia="ArialMT" w:hAnsi="Arial" w:cs="Arial"/>
        </w:rPr>
        <w:t>-й точке сечения воздуховода, °С.</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.1.2 Статическое давление для крышного вентилятора:</w:t>
      </w:r>
    </w:p>
    <w:p w:rsidR="00BE5675" w:rsidRPr="00201727" w:rsidRDefault="00BE5675" w:rsidP="00136536">
      <w:pPr>
        <w:widowControl/>
        <w:autoSpaceDE w:val="0"/>
        <w:autoSpaceDN w:val="0"/>
        <w:adjustRightInd w:val="0"/>
        <w:spacing w:line="360" w:lineRule="auto"/>
        <w:ind w:firstLine="0"/>
        <w:rPr>
          <w:rFonts w:ascii="Arial" w:eastAsia="ArialMT" w:hAnsi="Arial" w:cs="Arial"/>
        </w:rPr>
      </w:pPr>
      <w:r>
        <w:rPr>
          <w:rFonts w:ascii="Arial" w:eastAsia="ArialMT" w:hAnsi="Arial" w:cs="Arial"/>
        </w:rPr>
        <w:t xml:space="preserve">                                                   </w:t>
      </w:r>
      <w:r w:rsidRPr="0082473A">
        <w:rPr>
          <w:rFonts w:ascii="Arial" w:hAnsi="Arial" w:cs="Arial"/>
          <w:position w:val="-30"/>
          <w:lang w:val="en-US"/>
        </w:rPr>
        <w:object w:dxaOrig="2380" w:dyaOrig="680">
          <v:shape id="_x0000_i1030" type="#_x0000_t75" style="width:152.25pt;height:42.75pt" o:ole="">
            <v:imagedata r:id="rId22" o:title=""/>
          </v:shape>
          <o:OLEObject Type="Embed" ProgID="Equation.3" ShapeID="_x0000_i1030" DrawAspect="Content" ObjectID="_1603712698" r:id="rId23"/>
        </w:object>
      </w:r>
      <w:r>
        <w:rPr>
          <w:rFonts w:ascii="Arial" w:hAnsi="Arial" w:cs="Arial"/>
          <w:position w:val="-30"/>
        </w:rPr>
        <w:t xml:space="preserve">,                                    </w:t>
      </w:r>
      <w:r>
        <w:rPr>
          <w:rFonts w:ascii="Arial" w:eastAsia="ArialMT" w:hAnsi="Arial" w:cs="Arial"/>
        </w:rPr>
        <w:t xml:space="preserve">      </w:t>
      </w:r>
      <w:r w:rsidRPr="00201727">
        <w:rPr>
          <w:rFonts w:ascii="Arial" w:eastAsia="ArialMT" w:hAnsi="Arial" w:cs="Arial"/>
        </w:rPr>
        <w:t>(4)</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где </w:t>
      </w:r>
      <w:r w:rsidRPr="00201727">
        <w:rPr>
          <w:rFonts w:ascii="Arial" w:hAnsi="Arial" w:cs="Arial"/>
          <w:i/>
          <w:iCs/>
        </w:rPr>
        <w:t>t</w:t>
      </w:r>
      <w:r w:rsidRPr="00614A5D">
        <w:rPr>
          <w:rFonts w:ascii="Arial" w:hAnsi="Arial" w:cs="Arial"/>
          <w:i/>
          <w:iCs/>
          <w:vertAlign w:val="subscript"/>
        </w:rPr>
        <w:t>1</w:t>
      </w:r>
      <w:r w:rsidRPr="00201727">
        <w:rPr>
          <w:rFonts w:ascii="Arial" w:hAnsi="Arial" w:cs="Arial"/>
          <w:i/>
          <w:iCs/>
        </w:rPr>
        <w:t xml:space="preserve"> </w:t>
      </w:r>
      <w:r w:rsidRPr="00201727">
        <w:rPr>
          <w:rFonts w:ascii="Arial" w:eastAsia="ArialMT" w:hAnsi="Arial" w:cs="Arial"/>
        </w:rPr>
        <w:t>— температура газового потока на входе в вентилятор, °С;</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Р</w:t>
      </w:r>
      <w:r w:rsidRPr="00614A5D">
        <w:rPr>
          <w:rFonts w:ascii="Arial" w:hAnsi="Arial" w:cs="Arial"/>
          <w:i/>
          <w:iCs/>
          <w:vertAlign w:val="subscript"/>
        </w:rPr>
        <w:t>m</w:t>
      </w:r>
      <w:r w:rsidRPr="00614A5D">
        <w:rPr>
          <w:rFonts w:ascii="Arial" w:eastAsia="ArialMT" w:hAnsi="Arial" w:cs="Arial"/>
          <w:vertAlign w:val="subscript"/>
        </w:rPr>
        <w:t>1</w:t>
      </w:r>
      <w:r w:rsidRPr="00201727">
        <w:rPr>
          <w:rFonts w:ascii="Arial" w:eastAsia="ArialMT" w:hAnsi="Arial" w:cs="Arial"/>
        </w:rPr>
        <w:t xml:space="preserve"> — статическое давление перед вентилятором в сечении I—I (обязательное приложение В)</w:t>
      </w:r>
      <w:r>
        <w:rPr>
          <w:rFonts w:ascii="Arial" w:eastAsia="ArialMT" w:hAnsi="Arial" w:cs="Arial"/>
        </w:rPr>
        <w:t xml:space="preserve"> </w:t>
      </w:r>
      <w:r w:rsidRPr="00201727">
        <w:rPr>
          <w:rFonts w:ascii="Arial" w:eastAsia="ArialMT" w:hAnsi="Arial" w:cs="Arial"/>
        </w:rPr>
        <w:t>относит</w:t>
      </w:r>
      <w:r>
        <w:rPr>
          <w:rFonts w:ascii="Arial" w:eastAsia="ArialMT" w:hAnsi="Arial" w:cs="Arial"/>
        </w:rPr>
        <w:t xml:space="preserve">ельно барометрического давления </w:t>
      </w:r>
      <w:r w:rsidRPr="00201727">
        <w:rPr>
          <w:rFonts w:ascii="Arial" w:eastAsia="ArialMT" w:hAnsi="Arial" w:cs="Arial"/>
        </w:rPr>
        <w:t>(для крышных вентиляторов),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.1.3 Полное давление центробежного и осевого вентилятора:</w:t>
      </w:r>
    </w:p>
    <w:p w:rsidR="00BE5675" w:rsidRPr="00201727" w:rsidRDefault="00BE5675" w:rsidP="00136536">
      <w:pPr>
        <w:widowControl/>
        <w:autoSpaceDE w:val="0"/>
        <w:autoSpaceDN w:val="0"/>
        <w:adjustRightInd w:val="0"/>
        <w:spacing w:line="360" w:lineRule="auto"/>
        <w:ind w:firstLine="0"/>
        <w:jc w:val="center"/>
        <w:rPr>
          <w:rFonts w:ascii="Arial" w:eastAsia="ArialMT" w:hAnsi="Arial" w:cs="Arial"/>
        </w:rPr>
      </w:pPr>
      <w:r>
        <w:rPr>
          <w:rFonts w:ascii="Arial" w:hAnsi="Arial" w:cs="Arial"/>
          <w:i/>
          <w:iCs/>
        </w:rPr>
        <w:t xml:space="preserve">                                                  </w:t>
      </w:r>
      <w:r w:rsidRPr="0099057E">
        <w:rPr>
          <w:rFonts w:ascii="Arial" w:hAnsi="Arial" w:cs="Arial"/>
          <w:i/>
          <w:iCs/>
        </w:rPr>
        <w:t xml:space="preserve">   </w:t>
      </w:r>
      <w:r>
        <w:rPr>
          <w:rFonts w:ascii="Arial" w:hAnsi="Arial" w:cs="Arial"/>
          <w:i/>
          <w:iCs/>
        </w:rPr>
        <w:t xml:space="preserve">   </w:t>
      </w:r>
      <w:r w:rsidRPr="006E47C0">
        <w:rPr>
          <w:rFonts w:ascii="Arial" w:hAnsi="Arial" w:cs="Arial"/>
          <w:position w:val="-12"/>
          <w:lang w:val="en-US"/>
        </w:rPr>
        <w:object w:dxaOrig="1280" w:dyaOrig="360">
          <v:shape id="_x0000_i1031" type="#_x0000_t75" style="width:81pt;height:22.5pt" o:ole="">
            <v:imagedata r:id="rId24" o:title=""/>
          </v:shape>
          <o:OLEObject Type="Embed" ProgID="Equation.3" ShapeID="_x0000_i1031" DrawAspect="Content" ObjectID="_1603712699" r:id="rId25"/>
        </w:object>
      </w:r>
      <w:r w:rsidRPr="00201727">
        <w:rPr>
          <w:rFonts w:ascii="Arial" w:eastAsia="ArialMT" w:hAnsi="Arial" w:cs="Arial"/>
        </w:rPr>
        <w:t xml:space="preserve">, </w:t>
      </w:r>
      <w:r>
        <w:rPr>
          <w:rFonts w:ascii="Arial" w:eastAsia="ArialMT" w:hAnsi="Arial" w:cs="Arial"/>
        </w:rPr>
        <w:t xml:space="preserve">                                                         </w:t>
      </w:r>
      <w:r w:rsidRPr="00201727">
        <w:rPr>
          <w:rFonts w:ascii="Arial" w:eastAsia="ArialMT" w:hAnsi="Arial" w:cs="Arial"/>
        </w:rPr>
        <w:t>(5)</w:t>
      </w:r>
    </w:p>
    <w:p w:rsidR="00BE5675" w:rsidRDefault="00BE5675" w:rsidP="00136536">
      <w:pPr>
        <w:widowControl/>
        <w:autoSpaceDE w:val="0"/>
        <w:autoSpaceDN w:val="0"/>
        <w:adjustRightInd w:val="0"/>
        <w:spacing w:line="360" w:lineRule="auto"/>
        <w:ind w:firstLine="0"/>
        <w:rPr>
          <w:rFonts w:ascii="Arial" w:hAnsi="Arial" w:cs="Arial"/>
          <w:i/>
          <w:iCs/>
        </w:rPr>
      </w:pPr>
    </w:p>
    <w:p w:rsidR="00BE5675" w:rsidRPr="00201727" w:rsidRDefault="00BE5675" w:rsidP="00136536">
      <w:pPr>
        <w:widowControl/>
        <w:autoSpaceDE w:val="0"/>
        <w:autoSpaceDN w:val="0"/>
        <w:adjustRightInd w:val="0"/>
        <w:spacing w:line="360" w:lineRule="auto"/>
        <w:ind w:firstLine="0"/>
        <w:jc w:val="center"/>
        <w:rPr>
          <w:rFonts w:ascii="Arial" w:eastAsia="ArialMT" w:hAnsi="Arial" w:cs="Arial"/>
        </w:rPr>
      </w:pPr>
      <w:r>
        <w:rPr>
          <w:rFonts w:ascii="Arial" w:hAnsi="Arial" w:cs="Arial"/>
          <w:i/>
          <w:iCs/>
        </w:rPr>
        <w:t xml:space="preserve">                                                </w:t>
      </w:r>
      <w:r w:rsidRPr="0099057E">
        <w:rPr>
          <w:rFonts w:ascii="Arial" w:hAnsi="Arial" w:cs="Arial"/>
          <w:i/>
          <w:iCs/>
        </w:rPr>
        <w:t xml:space="preserve">    </w:t>
      </w:r>
      <w:r>
        <w:rPr>
          <w:rFonts w:ascii="Arial" w:hAnsi="Arial" w:cs="Arial"/>
          <w:i/>
          <w:iCs/>
        </w:rPr>
        <w:t xml:space="preserve">     </w:t>
      </w:r>
      <w:r w:rsidRPr="006E47C0">
        <w:rPr>
          <w:rFonts w:ascii="Arial" w:hAnsi="Arial" w:cs="Arial"/>
          <w:position w:val="-12"/>
          <w:lang w:val="en-US"/>
        </w:rPr>
        <w:object w:dxaOrig="1180" w:dyaOrig="360">
          <v:shape id="_x0000_i1032" type="#_x0000_t75" style="width:75.75pt;height:22.5pt" o:ole="">
            <v:imagedata r:id="rId26" o:title=""/>
          </v:shape>
          <o:OLEObject Type="Embed" ProgID="Equation.3" ShapeID="_x0000_i1032" DrawAspect="Content" ObjectID="_1603712700" r:id="rId27"/>
        </w:object>
      </w:r>
      <w:r>
        <w:rPr>
          <w:rFonts w:ascii="Arial" w:hAnsi="Arial" w:cs="Arial"/>
          <w:i/>
          <w:iCs/>
        </w:rPr>
        <w:t xml:space="preserve"> </w:t>
      </w:r>
      <w:r w:rsidRPr="00201727">
        <w:rPr>
          <w:rFonts w:ascii="Arial" w:eastAsia="ArialMT" w:hAnsi="Arial" w:cs="Arial"/>
        </w:rPr>
        <w:t>,</w:t>
      </w:r>
      <w:r>
        <w:rPr>
          <w:rFonts w:ascii="Arial" w:eastAsia="ArialMT" w:hAnsi="Arial" w:cs="Arial"/>
        </w:rPr>
        <w:t xml:space="preserve">                                                         </w:t>
      </w:r>
      <w:r w:rsidRPr="00201727">
        <w:rPr>
          <w:rFonts w:ascii="Arial" w:eastAsia="ArialMT" w:hAnsi="Arial" w:cs="Arial"/>
        </w:rPr>
        <w:t xml:space="preserve"> (6)</w:t>
      </w:r>
    </w:p>
    <w:p w:rsidR="00BE5675" w:rsidRDefault="00BE5675" w:rsidP="00136536">
      <w:pPr>
        <w:widowControl/>
        <w:autoSpaceDE w:val="0"/>
        <w:autoSpaceDN w:val="0"/>
        <w:adjustRightInd w:val="0"/>
        <w:spacing w:line="360" w:lineRule="auto"/>
        <w:ind w:firstLine="0"/>
        <w:rPr>
          <w:rFonts w:ascii="Arial" w:eastAsia="ArialMT" w:hAnsi="Arial" w:cs="Arial"/>
        </w:rPr>
      </w:pPr>
    </w:p>
    <w:p w:rsidR="00BE5675" w:rsidRPr="00201727" w:rsidRDefault="00BE5675" w:rsidP="00136536">
      <w:pPr>
        <w:widowControl/>
        <w:autoSpaceDE w:val="0"/>
        <w:autoSpaceDN w:val="0"/>
        <w:adjustRightInd w:val="0"/>
        <w:spacing w:line="360" w:lineRule="auto"/>
        <w:ind w:firstLine="0"/>
        <w:rPr>
          <w:rFonts w:ascii="Arial" w:eastAsia="ArialMT" w:hAnsi="Arial" w:cs="Arial"/>
        </w:rPr>
      </w:pPr>
      <w:r>
        <w:rPr>
          <w:rFonts w:ascii="Arial" w:eastAsia="ArialMT" w:hAnsi="Arial" w:cs="Arial"/>
        </w:rPr>
        <w:t xml:space="preserve">                               </w:t>
      </w:r>
      <w:r w:rsidRPr="0099057E">
        <w:rPr>
          <w:rFonts w:ascii="Arial" w:eastAsia="ArialMT" w:hAnsi="Arial" w:cs="Arial"/>
        </w:rPr>
        <w:t xml:space="preserve"> </w:t>
      </w:r>
      <w:r>
        <w:rPr>
          <w:rFonts w:ascii="Arial" w:eastAsia="ArialMT" w:hAnsi="Arial" w:cs="Arial"/>
        </w:rPr>
        <w:t xml:space="preserve">           </w:t>
      </w:r>
      <w:r w:rsidRPr="00614A5D">
        <w:rPr>
          <w:rFonts w:ascii="Arial" w:hAnsi="Arial" w:cs="Arial"/>
          <w:position w:val="-30"/>
          <w:lang w:val="en-US"/>
        </w:rPr>
        <w:object w:dxaOrig="2720" w:dyaOrig="680">
          <v:shape id="_x0000_i1033" type="#_x0000_t75" style="width:174pt;height:42.75pt" o:ole="">
            <v:imagedata r:id="rId28" o:title=""/>
          </v:shape>
          <o:OLEObject Type="Embed" ProgID="Equation.3" ShapeID="_x0000_i1033" DrawAspect="Content" ObjectID="_1603712701" r:id="rId29"/>
        </w:object>
      </w:r>
      <w:r>
        <w:rPr>
          <w:rFonts w:ascii="Arial" w:eastAsia="ArialMT" w:hAnsi="Arial" w:cs="Arial"/>
        </w:rPr>
        <w:t xml:space="preserve">,                                         </w:t>
      </w:r>
      <w:r w:rsidRPr="0099057E">
        <w:rPr>
          <w:rFonts w:ascii="Arial" w:eastAsia="ArialMT" w:hAnsi="Arial" w:cs="Arial"/>
        </w:rPr>
        <w:t xml:space="preserve">  </w:t>
      </w:r>
      <w:r w:rsidRPr="00201727">
        <w:rPr>
          <w:rFonts w:ascii="Arial" w:eastAsia="ArialMT" w:hAnsi="Arial" w:cs="Arial"/>
        </w:rPr>
        <w:t>(7)</w:t>
      </w:r>
    </w:p>
    <w:p w:rsidR="00BE5675" w:rsidRPr="00A8265D"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г</w:t>
      </w:r>
      <w:r w:rsidRPr="00201727">
        <w:rPr>
          <w:rFonts w:ascii="Arial" w:eastAsia="ArialMT" w:hAnsi="Arial" w:cs="Arial"/>
        </w:rPr>
        <w:t>де</w:t>
      </w:r>
      <w:r>
        <w:rPr>
          <w:rFonts w:ascii="Arial" w:eastAsia="ArialMT" w:hAnsi="Arial" w:cs="Arial"/>
        </w:rPr>
        <w:t xml:space="preserve"> </w:t>
      </w:r>
      <w:r w:rsidRPr="00201727">
        <w:rPr>
          <w:rFonts w:ascii="Arial" w:hAnsi="Arial" w:cs="Arial"/>
          <w:i/>
          <w:iCs/>
        </w:rPr>
        <w:t>P</w:t>
      </w:r>
      <w:r w:rsidRPr="00614A5D">
        <w:rPr>
          <w:rFonts w:ascii="Arial" w:hAnsi="Arial" w:cs="Arial"/>
          <w:i/>
          <w:iCs/>
          <w:vertAlign w:val="subscript"/>
        </w:rPr>
        <w:t>v</w:t>
      </w:r>
      <w:r>
        <w:rPr>
          <w:rFonts w:ascii="Arial" w:hAnsi="Arial" w:cs="Arial"/>
          <w:iCs/>
        </w:rPr>
        <w:t xml:space="preserve"> – полное давление вентилятора,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P</w:t>
      </w:r>
      <w:r w:rsidRPr="00614A5D">
        <w:rPr>
          <w:rFonts w:ascii="Arial" w:hAnsi="Arial" w:cs="Arial"/>
          <w:i/>
          <w:iCs/>
          <w:vertAlign w:val="subscript"/>
        </w:rPr>
        <w:t>sv</w:t>
      </w:r>
      <w:r w:rsidRPr="00201727">
        <w:rPr>
          <w:rFonts w:ascii="Arial" w:hAnsi="Arial" w:cs="Arial"/>
          <w:i/>
          <w:iCs/>
        </w:rPr>
        <w:t xml:space="preserve"> </w:t>
      </w:r>
      <w:r w:rsidRPr="00201727">
        <w:rPr>
          <w:rFonts w:ascii="Arial" w:eastAsia="ArialMT" w:hAnsi="Arial" w:cs="Arial"/>
        </w:rPr>
        <w:t>— статическое давление вентилятора,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Р</w:t>
      </w:r>
      <w:r w:rsidRPr="00614A5D">
        <w:rPr>
          <w:rFonts w:ascii="Arial" w:eastAsia="ArialMT" w:hAnsi="Arial" w:cs="Arial"/>
          <w:vertAlign w:val="subscript"/>
        </w:rPr>
        <w:t>1</w:t>
      </w:r>
      <w:r w:rsidRPr="00201727">
        <w:rPr>
          <w:rFonts w:ascii="Arial" w:hAnsi="Arial" w:cs="Arial"/>
          <w:i/>
          <w:iCs/>
        </w:rPr>
        <w:t>, Р</w:t>
      </w:r>
      <w:r w:rsidRPr="00614A5D">
        <w:rPr>
          <w:rFonts w:ascii="Arial" w:eastAsia="ArialMT" w:hAnsi="Arial" w:cs="Arial"/>
          <w:vertAlign w:val="subscript"/>
        </w:rPr>
        <w:t>2</w:t>
      </w:r>
      <w:r w:rsidRPr="00201727">
        <w:rPr>
          <w:rFonts w:ascii="Arial" w:eastAsia="ArialMT" w:hAnsi="Arial" w:cs="Arial"/>
        </w:rPr>
        <w:t xml:space="preserve"> — абсолютное статическое давление потока перед вентилятором в</w:t>
      </w:r>
      <w:r>
        <w:rPr>
          <w:rFonts w:ascii="Arial" w:eastAsia="ArialMT" w:hAnsi="Arial" w:cs="Arial"/>
        </w:rPr>
        <w:t xml:space="preserve"> </w:t>
      </w:r>
      <w:r w:rsidRPr="00201727">
        <w:rPr>
          <w:rFonts w:ascii="Arial" w:eastAsia="ArialMT" w:hAnsi="Arial" w:cs="Arial"/>
        </w:rPr>
        <w:t>сечении II—II и за ни</w:t>
      </w:r>
      <w:r>
        <w:rPr>
          <w:rFonts w:ascii="Arial" w:eastAsia="ArialMT" w:hAnsi="Arial" w:cs="Arial"/>
        </w:rPr>
        <w:t xml:space="preserve">м </w:t>
      </w:r>
      <w:r w:rsidRPr="00201727">
        <w:rPr>
          <w:rFonts w:ascii="Arial" w:eastAsia="ArialMT" w:hAnsi="Arial" w:cs="Arial"/>
        </w:rPr>
        <w:t>в сечении III—III (обязательные приложения А, Б),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P</w:t>
      </w:r>
      <w:r w:rsidRPr="00614A5D">
        <w:rPr>
          <w:rFonts w:ascii="Arial" w:hAnsi="Arial" w:cs="Arial"/>
          <w:i/>
          <w:iCs/>
          <w:vertAlign w:val="subscript"/>
        </w:rPr>
        <w:t>dv</w:t>
      </w:r>
      <w:r w:rsidRPr="00201727">
        <w:rPr>
          <w:rFonts w:ascii="Arial" w:hAnsi="Arial" w:cs="Arial"/>
          <w:i/>
          <w:iCs/>
        </w:rPr>
        <w:t xml:space="preserve"> </w:t>
      </w:r>
      <w:r w:rsidRPr="00201727">
        <w:rPr>
          <w:rFonts w:ascii="Arial" w:eastAsia="ArialMT" w:hAnsi="Arial" w:cs="Arial"/>
        </w:rPr>
        <w:t>— динамическое давление вентилятора,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hAnsi="Arial" w:cs="Arial"/>
          <w:i/>
          <w:iCs/>
        </w:rPr>
        <w:t>V</w:t>
      </w:r>
      <w:r w:rsidRPr="00614A5D">
        <w:rPr>
          <w:rFonts w:ascii="Arial" w:eastAsia="ArialMT" w:hAnsi="Arial" w:cs="Arial"/>
          <w:vertAlign w:val="subscript"/>
        </w:rPr>
        <w:t>ср2</w:t>
      </w:r>
      <w:r w:rsidRPr="00201727">
        <w:rPr>
          <w:rFonts w:ascii="Arial" w:eastAsia="ArialMT" w:hAnsi="Arial" w:cs="Arial"/>
        </w:rPr>
        <w:t xml:space="preserve"> — средняя скорость газового потока в сечении III—III, м/с.</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.1.4 Приведение полученных значений давления, развиваемого вентилятором, к нормальным</w:t>
      </w:r>
      <w:r>
        <w:rPr>
          <w:rFonts w:ascii="Arial" w:eastAsia="ArialMT" w:hAnsi="Arial" w:cs="Arial"/>
        </w:rPr>
        <w:t xml:space="preserve"> </w:t>
      </w:r>
      <w:r w:rsidRPr="00201727">
        <w:rPr>
          <w:rFonts w:ascii="Arial" w:eastAsia="ArialMT" w:hAnsi="Arial" w:cs="Arial"/>
        </w:rPr>
        <w:t>(стандартным) условиям производится по формуле</w:t>
      </w:r>
    </w:p>
    <w:p w:rsidR="00BE5675" w:rsidRPr="00201727" w:rsidRDefault="00BE5675" w:rsidP="00136536">
      <w:pPr>
        <w:widowControl/>
        <w:autoSpaceDE w:val="0"/>
        <w:autoSpaceDN w:val="0"/>
        <w:adjustRightInd w:val="0"/>
        <w:spacing w:line="360" w:lineRule="auto"/>
        <w:ind w:firstLine="0"/>
        <w:rPr>
          <w:rFonts w:ascii="Arial" w:eastAsia="ArialMT" w:hAnsi="Arial" w:cs="Arial"/>
        </w:rPr>
      </w:pPr>
      <w:r w:rsidRPr="00777D74">
        <w:rPr>
          <w:rFonts w:ascii="Arial" w:eastAsia="ArialMT" w:hAnsi="Arial" w:cs="Arial"/>
        </w:rPr>
        <w:t xml:space="preserve">                                                       </w:t>
      </w:r>
      <w:r w:rsidRPr="00614A5D">
        <w:rPr>
          <w:rFonts w:ascii="Arial" w:hAnsi="Arial" w:cs="Arial"/>
          <w:position w:val="-24"/>
          <w:lang w:val="en-US"/>
        </w:rPr>
        <w:object w:dxaOrig="1600" w:dyaOrig="620">
          <v:shape id="_x0000_i1034" type="#_x0000_t75" style="width:102.75pt;height:39pt" o:ole="">
            <v:imagedata r:id="rId30" o:title=""/>
          </v:shape>
          <o:OLEObject Type="Embed" ProgID="Equation.3" ShapeID="_x0000_i1034" DrawAspect="Content" ObjectID="_1603712702" r:id="rId31"/>
        </w:object>
      </w:r>
      <w:r w:rsidRPr="00F5572E">
        <w:rPr>
          <w:rFonts w:ascii="Arial" w:eastAsia="ArialMT" w:hAnsi="Arial" w:cs="Arial"/>
        </w:rPr>
        <w:t xml:space="preserve"> </w:t>
      </w:r>
      <w:r>
        <w:rPr>
          <w:rFonts w:ascii="Arial" w:eastAsia="ArialMT" w:hAnsi="Arial" w:cs="Arial"/>
        </w:rPr>
        <w:t>,</w:t>
      </w:r>
      <w:r w:rsidRPr="00F5572E">
        <w:rPr>
          <w:rFonts w:ascii="Arial" w:eastAsia="ArialMT" w:hAnsi="Arial" w:cs="Arial"/>
        </w:rPr>
        <w:t xml:space="preserve">             </w:t>
      </w:r>
      <w:r>
        <w:rPr>
          <w:rFonts w:ascii="Arial" w:eastAsia="ArialMT" w:hAnsi="Arial" w:cs="Arial"/>
        </w:rPr>
        <w:t xml:space="preserve">         </w:t>
      </w:r>
      <w:r w:rsidRPr="00F5572E">
        <w:rPr>
          <w:rFonts w:ascii="Arial" w:eastAsia="ArialMT" w:hAnsi="Arial" w:cs="Arial"/>
        </w:rPr>
        <w:t xml:space="preserve"> </w:t>
      </w:r>
      <w:r w:rsidRPr="0099057E">
        <w:rPr>
          <w:rFonts w:ascii="Arial" w:eastAsia="ArialMT" w:hAnsi="Arial" w:cs="Arial"/>
        </w:rPr>
        <w:t xml:space="preserve">  </w:t>
      </w:r>
      <w:r w:rsidRPr="00F5572E">
        <w:rPr>
          <w:rFonts w:ascii="Arial" w:eastAsia="ArialMT" w:hAnsi="Arial" w:cs="Arial"/>
        </w:rPr>
        <w:t xml:space="preserve">                           </w:t>
      </w:r>
      <w:r w:rsidRPr="00201727">
        <w:rPr>
          <w:rFonts w:ascii="Arial" w:eastAsia="ArialMT" w:hAnsi="Arial" w:cs="Arial"/>
        </w:rPr>
        <w:t>(8)</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eastAsia="ArialMT" w:hAnsi="Arial" w:cs="Arial"/>
        </w:rPr>
        <w:t>где</w:t>
      </w:r>
      <w:r>
        <w:rPr>
          <w:rFonts w:ascii="Arial" w:eastAsia="ArialMT" w:hAnsi="Arial" w:cs="Arial"/>
        </w:rPr>
        <w:t xml:space="preserve"> </w:t>
      </w:r>
      <w:r w:rsidRPr="00201727">
        <w:rPr>
          <w:rFonts w:ascii="Arial" w:eastAsia="ArialMT" w:hAnsi="Arial" w:cs="Arial"/>
          <w:i/>
          <w:iCs/>
        </w:rPr>
        <w:t>P</w:t>
      </w:r>
      <w:r w:rsidRPr="007D166B">
        <w:rPr>
          <w:rFonts w:ascii="Arial" w:eastAsia="ArialMT" w:hAnsi="Arial" w:cs="Arial"/>
          <w:vertAlign w:val="subscript"/>
        </w:rPr>
        <w:t>пр</w:t>
      </w:r>
      <w:r w:rsidRPr="00201727">
        <w:rPr>
          <w:rFonts w:ascii="Arial" w:eastAsia="ArialMT" w:hAnsi="Arial" w:cs="Arial"/>
        </w:rPr>
        <w:t xml:space="preserve"> — приведенное значение давления,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eastAsia="ArialMT" w:hAnsi="Arial" w:cs="Arial"/>
          <w:i/>
          <w:iCs/>
        </w:rPr>
        <w:t>Р</w:t>
      </w:r>
      <w:r w:rsidRPr="007D166B">
        <w:rPr>
          <w:rFonts w:ascii="Arial" w:eastAsia="ArialMT" w:hAnsi="Arial" w:cs="Arial"/>
          <w:i/>
          <w:iCs/>
          <w:vertAlign w:val="subscript"/>
        </w:rPr>
        <w:t>i</w:t>
      </w:r>
      <w:r w:rsidRPr="00201727">
        <w:rPr>
          <w:rFonts w:ascii="Arial" w:eastAsia="ArialMT" w:hAnsi="Arial" w:cs="Arial"/>
          <w:i/>
          <w:iCs/>
        </w:rPr>
        <w:t xml:space="preserve"> = Р</w:t>
      </w:r>
      <w:r w:rsidRPr="007D166B">
        <w:rPr>
          <w:rFonts w:ascii="Arial" w:eastAsia="ArialMT" w:hAnsi="Arial" w:cs="Arial"/>
          <w:i/>
          <w:iCs/>
          <w:vertAlign w:val="subscript"/>
        </w:rPr>
        <w:t>v</w:t>
      </w:r>
      <w:r w:rsidRPr="00201727">
        <w:rPr>
          <w:rFonts w:ascii="Arial" w:eastAsia="ArialMT" w:hAnsi="Arial" w:cs="Arial"/>
          <w:i/>
          <w:iCs/>
        </w:rPr>
        <w:t xml:space="preserve"> </w:t>
      </w:r>
      <w:r w:rsidRPr="00201727">
        <w:rPr>
          <w:rFonts w:ascii="Arial" w:eastAsia="ArialMT" w:hAnsi="Arial" w:cs="Arial"/>
        </w:rPr>
        <w:t xml:space="preserve">для центробежных и осевых вентиляторов и </w:t>
      </w:r>
      <w:r w:rsidRPr="00201727">
        <w:rPr>
          <w:rFonts w:ascii="Arial" w:eastAsia="ArialMT" w:hAnsi="Arial" w:cs="Arial"/>
          <w:i/>
          <w:iCs/>
        </w:rPr>
        <w:t>P</w:t>
      </w:r>
      <w:r w:rsidRPr="00485D64">
        <w:rPr>
          <w:rFonts w:ascii="Arial" w:eastAsia="ArialMT" w:hAnsi="Arial" w:cs="Arial"/>
          <w:i/>
          <w:iCs/>
          <w:vertAlign w:val="subscript"/>
        </w:rPr>
        <w:t>i</w:t>
      </w:r>
      <w:r w:rsidRPr="00201727">
        <w:rPr>
          <w:rFonts w:ascii="Arial" w:eastAsia="ArialMT" w:hAnsi="Arial" w:cs="Arial"/>
          <w:i/>
          <w:iCs/>
        </w:rPr>
        <w:t xml:space="preserve"> = Р</w:t>
      </w:r>
      <w:r w:rsidRPr="00485D64">
        <w:rPr>
          <w:rFonts w:ascii="Arial" w:eastAsia="ArialMT" w:hAnsi="Arial" w:cs="Arial"/>
          <w:i/>
          <w:iCs/>
          <w:vertAlign w:val="subscript"/>
        </w:rPr>
        <w:t>sv</w:t>
      </w:r>
      <w:r w:rsidRPr="00201727">
        <w:rPr>
          <w:rFonts w:ascii="Arial" w:eastAsia="ArialMT" w:hAnsi="Arial" w:cs="Arial"/>
          <w:i/>
          <w:iCs/>
        </w:rPr>
        <w:t xml:space="preserve"> </w:t>
      </w:r>
      <w:r w:rsidRPr="00201727">
        <w:rPr>
          <w:rFonts w:ascii="Arial" w:eastAsia="ArialMT" w:hAnsi="Arial" w:cs="Arial"/>
        </w:rPr>
        <w:t>— для крышных вентиляторов, Па.</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.1.5. Средняя скорость газового потока в выходном сечении вентилятора</w:t>
      </w:r>
      <w:r>
        <w:rPr>
          <w:rFonts w:ascii="Arial" w:eastAsia="ArialMT" w:hAnsi="Arial" w:cs="Arial"/>
        </w:rPr>
        <w:t xml:space="preserve">    </w:t>
      </w:r>
      <w:r w:rsidRPr="00201727">
        <w:rPr>
          <w:rFonts w:ascii="Arial" w:eastAsia="ArialMT" w:hAnsi="Arial" w:cs="Arial"/>
        </w:rPr>
        <w:t xml:space="preserve"> определяется по</w:t>
      </w:r>
      <w:r>
        <w:rPr>
          <w:rFonts w:ascii="Arial" w:eastAsia="ArialMT" w:hAnsi="Arial" w:cs="Arial"/>
        </w:rPr>
        <w:t xml:space="preserve"> </w:t>
      </w:r>
      <w:r w:rsidRPr="00201727">
        <w:rPr>
          <w:rFonts w:ascii="Arial" w:eastAsia="ArialMT" w:hAnsi="Arial" w:cs="Arial"/>
        </w:rPr>
        <w:t>формуле</w:t>
      </w:r>
    </w:p>
    <w:p w:rsidR="00BE5675" w:rsidRPr="00201727" w:rsidRDefault="00BE5675" w:rsidP="00136536">
      <w:pPr>
        <w:widowControl/>
        <w:autoSpaceDE w:val="0"/>
        <w:autoSpaceDN w:val="0"/>
        <w:adjustRightInd w:val="0"/>
        <w:spacing w:line="360" w:lineRule="auto"/>
        <w:ind w:firstLine="0"/>
        <w:rPr>
          <w:rFonts w:ascii="Arial" w:eastAsia="ArialMT" w:hAnsi="Arial" w:cs="Arial"/>
          <w:i/>
          <w:iCs/>
        </w:rPr>
      </w:pPr>
      <w:r>
        <w:rPr>
          <w:rFonts w:ascii="Arial" w:eastAsia="ArialMT" w:hAnsi="Arial" w:cs="Arial"/>
          <w:i/>
          <w:iCs/>
        </w:rPr>
        <w:t xml:space="preserve">                                                                  </w:t>
      </w:r>
      <w:r w:rsidRPr="006E47C0">
        <w:rPr>
          <w:rFonts w:ascii="Arial" w:hAnsi="Arial" w:cs="Arial"/>
          <w:position w:val="-24"/>
          <w:lang w:val="en-US"/>
        </w:rPr>
        <w:object w:dxaOrig="1100" w:dyaOrig="600">
          <v:shape id="_x0000_i1035" type="#_x0000_t75" style="width:70.5pt;height:37.5pt" o:ole="">
            <v:imagedata r:id="rId32" o:title=""/>
          </v:shape>
          <o:OLEObject Type="Embed" ProgID="Equation.3" ShapeID="_x0000_i1035" DrawAspect="Content" ObjectID="_1603712703" r:id="rId33"/>
        </w:object>
      </w:r>
      <w:r w:rsidRPr="00201727">
        <w:rPr>
          <w:rFonts w:ascii="Arial" w:eastAsia="ArialMT" w:hAnsi="Arial" w:cs="Arial"/>
        </w:rPr>
        <w:t xml:space="preserve">, </w:t>
      </w:r>
      <w:r>
        <w:rPr>
          <w:rFonts w:ascii="Arial" w:eastAsia="ArialMT" w:hAnsi="Arial" w:cs="Arial"/>
          <w:i/>
          <w:iCs/>
        </w:rPr>
        <w:t xml:space="preserve">                        </w:t>
      </w:r>
      <w:r w:rsidRPr="0099057E">
        <w:rPr>
          <w:rFonts w:ascii="Arial" w:eastAsia="ArialMT" w:hAnsi="Arial" w:cs="Arial"/>
          <w:i/>
          <w:iCs/>
        </w:rPr>
        <w:t xml:space="preserve">  </w:t>
      </w:r>
      <w:r>
        <w:rPr>
          <w:rFonts w:ascii="Arial" w:eastAsia="ArialMT" w:hAnsi="Arial" w:cs="Arial"/>
          <w:i/>
          <w:iCs/>
        </w:rPr>
        <w:t xml:space="preserve">                        </w:t>
      </w:r>
      <w:r w:rsidRPr="006E47C0">
        <w:rPr>
          <w:rFonts w:ascii="Arial" w:eastAsia="ArialMT" w:hAnsi="Arial" w:cs="Arial"/>
          <w:iCs/>
        </w:rPr>
        <w:t>(9)</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eastAsia="ArialMT" w:hAnsi="Arial" w:cs="Arial"/>
        </w:rPr>
        <w:t xml:space="preserve">где </w:t>
      </w:r>
      <w:r w:rsidRPr="00201727">
        <w:rPr>
          <w:rFonts w:ascii="Arial" w:eastAsia="ArialMT" w:hAnsi="Arial" w:cs="Arial"/>
          <w:i/>
          <w:iCs/>
        </w:rPr>
        <w:t>Q</w:t>
      </w:r>
      <w:r w:rsidRPr="00485D64">
        <w:rPr>
          <w:rFonts w:ascii="Arial" w:eastAsia="ArialMT" w:hAnsi="Arial" w:cs="Arial"/>
          <w:i/>
          <w:iCs/>
          <w:vertAlign w:val="subscript"/>
        </w:rPr>
        <w:t>v</w:t>
      </w:r>
      <w:r w:rsidRPr="00201727">
        <w:rPr>
          <w:rFonts w:ascii="Arial" w:eastAsia="ArialMT" w:hAnsi="Arial" w:cs="Arial"/>
          <w:i/>
          <w:iCs/>
        </w:rPr>
        <w:t xml:space="preserve"> </w:t>
      </w:r>
      <w:r w:rsidRPr="00201727">
        <w:rPr>
          <w:rFonts w:ascii="Arial" w:eastAsia="ArialMT" w:hAnsi="Arial" w:cs="Arial"/>
        </w:rPr>
        <w:t>— подача вентилятора, м</w:t>
      </w:r>
      <w:r w:rsidRPr="00485D64">
        <w:rPr>
          <w:rFonts w:ascii="Arial" w:eastAsia="ArialMT" w:hAnsi="Arial" w:cs="Arial"/>
          <w:vertAlign w:val="superscript"/>
        </w:rPr>
        <w:t>3</w:t>
      </w:r>
      <w:r w:rsidRPr="00201727">
        <w:rPr>
          <w:rFonts w:ascii="Arial" w:eastAsia="ArialMT" w:hAnsi="Arial" w:cs="Arial"/>
        </w:rPr>
        <w:t>/с;</w:t>
      </w:r>
    </w:p>
    <w:p w:rsidR="00BE5675" w:rsidRPr="00201727" w:rsidRDefault="00BE5675" w:rsidP="00A55134">
      <w:pPr>
        <w:widowControl/>
        <w:autoSpaceDE w:val="0"/>
        <w:autoSpaceDN w:val="0"/>
        <w:adjustRightInd w:val="0"/>
        <w:spacing w:line="360" w:lineRule="auto"/>
        <w:ind w:firstLine="709"/>
        <w:rPr>
          <w:rFonts w:ascii="Arial" w:eastAsia="ArialMT" w:hAnsi="Arial" w:cs="Arial"/>
        </w:rPr>
      </w:pPr>
      <w:r w:rsidRPr="00201727">
        <w:rPr>
          <w:rFonts w:ascii="Arial" w:eastAsia="ArialMT" w:hAnsi="Arial" w:cs="Arial"/>
          <w:i/>
          <w:iCs/>
        </w:rPr>
        <w:t>F</w:t>
      </w:r>
      <w:r w:rsidRPr="00485D64">
        <w:rPr>
          <w:rFonts w:ascii="Arial" w:eastAsia="ArialMT" w:hAnsi="Arial" w:cs="Arial"/>
          <w:vertAlign w:val="subscript"/>
        </w:rPr>
        <w:t>2</w:t>
      </w:r>
      <w:r w:rsidRPr="00201727">
        <w:rPr>
          <w:rFonts w:ascii="Arial" w:eastAsia="ArialMT" w:hAnsi="Arial" w:cs="Arial"/>
        </w:rPr>
        <w:t xml:space="preserve"> — площадь сечения III—III, м</w:t>
      </w:r>
      <w:r w:rsidRPr="00485D64">
        <w:rPr>
          <w:rFonts w:ascii="Arial" w:eastAsia="ArialMT" w:hAnsi="Arial" w:cs="Arial"/>
          <w:vertAlign w:val="superscript"/>
        </w:rPr>
        <w:t>2</w:t>
      </w:r>
      <w:r w:rsidRPr="00201727">
        <w:rPr>
          <w:rFonts w:ascii="Arial" w:eastAsia="ArialMT" w:hAnsi="Arial" w:cs="Arial"/>
        </w:rPr>
        <w:t>.</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w:t>
      </w:r>
      <w:r w:rsidRPr="00201727">
        <w:rPr>
          <w:rFonts w:ascii="Arial" w:eastAsia="ArialMT" w:hAnsi="Arial" w:cs="Arial"/>
        </w:rPr>
        <w:t>.2 Аэродинамические характеристики, определяемые при температуре окружающей среды</w:t>
      </w:r>
      <w:r>
        <w:rPr>
          <w:rFonts w:ascii="Arial" w:eastAsia="ArialMT" w:hAnsi="Arial" w:cs="Arial"/>
        </w:rPr>
        <w:t xml:space="preserve"> </w:t>
      </w:r>
      <w:r w:rsidRPr="00201727">
        <w:rPr>
          <w:rFonts w:ascii="Arial" w:eastAsia="ArialMT" w:hAnsi="Arial" w:cs="Arial"/>
        </w:rPr>
        <w:t>и приведенные к нормальным (стандартным) условиям, должны приводиться в виде графических</w:t>
      </w:r>
      <w:r>
        <w:rPr>
          <w:rFonts w:ascii="Arial" w:eastAsia="ArialMT" w:hAnsi="Arial" w:cs="Arial"/>
        </w:rPr>
        <w:t xml:space="preserve"> </w:t>
      </w:r>
      <w:r w:rsidRPr="00201727">
        <w:rPr>
          <w:rFonts w:ascii="Arial" w:eastAsia="ArialMT" w:hAnsi="Arial" w:cs="Arial"/>
        </w:rPr>
        <w:t xml:space="preserve">зависимостей в координатах </w:t>
      </w:r>
      <w:r w:rsidRPr="00201727">
        <w:rPr>
          <w:rFonts w:ascii="Arial" w:eastAsia="ArialMT" w:hAnsi="Arial" w:cs="Arial"/>
          <w:i/>
          <w:iCs/>
        </w:rPr>
        <w:t>P</w:t>
      </w:r>
      <w:r w:rsidRPr="00485D64">
        <w:rPr>
          <w:rFonts w:ascii="Arial" w:eastAsia="ArialMT" w:hAnsi="Arial" w:cs="Arial"/>
          <w:i/>
          <w:iCs/>
          <w:vertAlign w:val="subscript"/>
        </w:rPr>
        <w:t>sv</w:t>
      </w:r>
      <w:r w:rsidRPr="00201727">
        <w:rPr>
          <w:rFonts w:ascii="Arial" w:eastAsia="ArialMT" w:hAnsi="Arial" w:cs="Arial"/>
          <w:i/>
          <w:iCs/>
        </w:rPr>
        <w:t xml:space="preserve"> — Q</w:t>
      </w:r>
      <w:r w:rsidRPr="00485D64">
        <w:rPr>
          <w:rFonts w:ascii="Arial" w:eastAsia="ArialMT" w:hAnsi="Arial" w:cs="Arial"/>
          <w:i/>
          <w:iCs/>
          <w:vertAlign w:val="subscript"/>
        </w:rPr>
        <w:t>v</w:t>
      </w:r>
      <w:r w:rsidRPr="00201727">
        <w:rPr>
          <w:rFonts w:ascii="Arial" w:eastAsia="ArialMT" w:hAnsi="Arial" w:cs="Arial"/>
          <w:i/>
          <w:iCs/>
        </w:rPr>
        <w:t xml:space="preserve"> </w:t>
      </w:r>
      <w:r w:rsidRPr="00201727">
        <w:rPr>
          <w:rFonts w:ascii="Arial" w:eastAsia="ArialMT" w:hAnsi="Arial" w:cs="Arial"/>
        </w:rPr>
        <w:t xml:space="preserve">для крышных вентиляторов и в координатах </w:t>
      </w:r>
      <w:r w:rsidRPr="00201727">
        <w:rPr>
          <w:rFonts w:ascii="Arial" w:eastAsia="ArialMT" w:hAnsi="Arial" w:cs="Arial"/>
          <w:i/>
          <w:iCs/>
        </w:rPr>
        <w:t>Р</w:t>
      </w:r>
      <w:r w:rsidRPr="00485D64">
        <w:rPr>
          <w:rFonts w:ascii="Arial" w:eastAsia="ArialMT" w:hAnsi="Arial" w:cs="Arial"/>
          <w:i/>
          <w:iCs/>
          <w:vertAlign w:val="subscript"/>
        </w:rPr>
        <w:t>v</w:t>
      </w:r>
      <w:r w:rsidRPr="00201727">
        <w:rPr>
          <w:rFonts w:ascii="Arial" w:eastAsia="ArialMT" w:hAnsi="Arial" w:cs="Arial"/>
          <w:i/>
          <w:iCs/>
        </w:rPr>
        <w:t xml:space="preserve"> — Q</w:t>
      </w:r>
      <w:r w:rsidRPr="00485D64">
        <w:rPr>
          <w:rFonts w:ascii="Arial" w:eastAsia="ArialMT" w:hAnsi="Arial" w:cs="Arial"/>
          <w:i/>
          <w:iCs/>
          <w:vertAlign w:val="subscript"/>
        </w:rPr>
        <w:t>v</w:t>
      </w:r>
      <w:r w:rsidRPr="00201727">
        <w:rPr>
          <w:rFonts w:ascii="Arial" w:eastAsia="ArialMT" w:hAnsi="Arial" w:cs="Arial"/>
          <w:i/>
          <w:iCs/>
        </w:rPr>
        <w:t xml:space="preserve"> </w:t>
      </w:r>
      <w:r w:rsidRPr="00201727">
        <w:rPr>
          <w:rFonts w:ascii="Arial" w:eastAsia="ArialMT" w:hAnsi="Arial" w:cs="Arial"/>
        </w:rPr>
        <w:t>для центробежных и осевых.</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9.3 Фактические параметры электродвигателя вентилятора (мощность, напряжение, значения переменного тока), а также число оборотов, определяемые в соответствии с п. 6.2.9 и п. 6.2.10 настоящего стандарта, фиксируются в отчете  испытаний.</w:t>
      </w:r>
    </w:p>
    <w:p w:rsidR="00BE5675" w:rsidRPr="00F904E8"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10</w:t>
      </w:r>
      <w:r w:rsidRPr="00777D74">
        <w:rPr>
          <w:rFonts w:ascii="Arial" w:hAnsi="Arial" w:cs="Arial"/>
          <w:b/>
          <w:bCs/>
        </w:rPr>
        <w:t xml:space="preserve"> Оценка результатов испытания</w:t>
      </w:r>
    </w:p>
    <w:p w:rsidR="00BE5675" w:rsidRPr="008D36ED" w:rsidRDefault="00BE5675" w:rsidP="00A55134">
      <w:pPr>
        <w:widowControl/>
        <w:autoSpaceDE w:val="0"/>
        <w:autoSpaceDN w:val="0"/>
        <w:adjustRightInd w:val="0"/>
        <w:spacing w:line="360" w:lineRule="auto"/>
        <w:ind w:firstLine="709"/>
        <w:rPr>
          <w:rFonts w:ascii="Arial" w:hAnsi="Arial" w:cs="Arial"/>
          <w:b/>
          <w:bCs/>
        </w:rPr>
      </w:pP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10</w:t>
      </w:r>
      <w:r w:rsidRPr="00777D74">
        <w:rPr>
          <w:rFonts w:ascii="Arial" w:eastAsia="ArialMT" w:hAnsi="Arial" w:cs="Arial"/>
        </w:rPr>
        <w:t>.1 Огнестойкость вентилятора определяется интервалом времени до наступления одного из</w:t>
      </w:r>
      <w:r>
        <w:rPr>
          <w:rFonts w:ascii="Arial" w:eastAsia="ArialMT" w:hAnsi="Arial" w:cs="Arial"/>
        </w:rPr>
        <w:t xml:space="preserve"> </w:t>
      </w:r>
      <w:r w:rsidRPr="00777D74">
        <w:rPr>
          <w:rFonts w:ascii="Arial" w:eastAsia="ArialMT" w:hAnsi="Arial" w:cs="Arial"/>
        </w:rPr>
        <w:t>предельных состояний по 3.2 и температурой перемещаемой им газовой среды, при которой это</w:t>
      </w:r>
      <w:r>
        <w:rPr>
          <w:rFonts w:ascii="Arial" w:eastAsia="ArialMT" w:hAnsi="Arial" w:cs="Arial"/>
        </w:rPr>
        <w:t xml:space="preserve"> </w:t>
      </w:r>
      <w:r w:rsidRPr="00777D74">
        <w:rPr>
          <w:rFonts w:ascii="Arial" w:eastAsia="ArialMT" w:hAnsi="Arial" w:cs="Arial"/>
        </w:rPr>
        <w:t xml:space="preserve">предельное состояние достигнуто. Пример записи в отчете об испытаниях: </w:t>
      </w:r>
      <w:r>
        <w:rPr>
          <w:rFonts w:ascii="Arial" w:eastAsia="ArialMT" w:hAnsi="Arial" w:cs="Arial"/>
        </w:rPr>
        <w:t>«</w:t>
      </w:r>
      <w:r w:rsidRPr="00777D74">
        <w:rPr>
          <w:rFonts w:ascii="Arial" w:eastAsia="ArialMT" w:hAnsi="Arial" w:cs="Arial"/>
        </w:rPr>
        <w:t>Фактический предел</w:t>
      </w:r>
      <w:r>
        <w:rPr>
          <w:rFonts w:ascii="Arial" w:eastAsia="ArialMT" w:hAnsi="Arial" w:cs="Arial"/>
        </w:rPr>
        <w:t xml:space="preserve"> </w:t>
      </w:r>
      <w:r w:rsidRPr="00777D74">
        <w:rPr>
          <w:rFonts w:ascii="Arial" w:eastAsia="ArialMT" w:hAnsi="Arial" w:cs="Arial"/>
        </w:rPr>
        <w:t>огнестойкости радиального вентилятора типа ВР-86-77-5ДУ составляет 1,5 часа при температуре</w:t>
      </w:r>
      <w:r>
        <w:rPr>
          <w:rFonts w:ascii="Arial" w:eastAsia="ArialMT" w:hAnsi="Arial" w:cs="Arial"/>
        </w:rPr>
        <w:t xml:space="preserve"> 600 </w:t>
      </w:r>
      <w:r w:rsidRPr="00777D74">
        <w:rPr>
          <w:rFonts w:ascii="Arial" w:eastAsia="ArialMT" w:hAnsi="Arial" w:cs="Arial"/>
        </w:rPr>
        <w:t>°С</w:t>
      </w:r>
      <w:r>
        <w:rPr>
          <w:rFonts w:ascii="Arial" w:eastAsia="ArialMT" w:hAnsi="Arial" w:cs="Arial"/>
        </w:rPr>
        <w:t>»</w:t>
      </w:r>
      <w:r w:rsidRPr="00777D74">
        <w:rPr>
          <w:rFonts w:ascii="Arial" w:eastAsia="ArialMT" w:hAnsi="Arial" w:cs="Arial"/>
        </w:rPr>
        <w:t>.</w:t>
      </w:r>
    </w:p>
    <w:p w:rsidR="00BE5675" w:rsidRDefault="00BE5675" w:rsidP="00A55134">
      <w:pPr>
        <w:pStyle w:val="ListParagraph"/>
        <w:spacing w:after="0" w:line="360" w:lineRule="auto"/>
        <w:ind w:left="0" w:firstLine="709"/>
        <w:jc w:val="both"/>
        <w:rPr>
          <w:rFonts w:ascii="Arial" w:hAnsi="Arial" w:cs="Arial"/>
          <w:sz w:val="24"/>
          <w:szCs w:val="24"/>
        </w:rPr>
      </w:pPr>
      <w:r>
        <w:rPr>
          <w:rFonts w:ascii="Arial" w:eastAsia="ArialMT" w:hAnsi="Arial" w:cs="Arial"/>
        </w:rPr>
        <w:t xml:space="preserve">10.2 </w:t>
      </w:r>
      <w:r w:rsidRPr="001B588A">
        <w:rPr>
          <w:rFonts w:ascii="Arial" w:hAnsi="Arial" w:cs="Arial"/>
          <w:sz w:val="24"/>
          <w:szCs w:val="24"/>
        </w:rPr>
        <w:t>Положительные результаты испытаний вентиляторов при температуре перемещаемой газовой среды 600</w:t>
      </w:r>
      <w:r>
        <w:rPr>
          <w:rFonts w:ascii="Arial" w:hAnsi="Arial" w:cs="Arial"/>
          <w:sz w:val="24"/>
          <w:szCs w:val="24"/>
        </w:rPr>
        <w:t xml:space="preserve"> </w:t>
      </w:r>
      <w:r w:rsidRPr="001B588A">
        <w:rPr>
          <w:rFonts w:ascii="Arial" w:hAnsi="Arial" w:cs="Arial"/>
          <w:sz w:val="24"/>
          <w:szCs w:val="24"/>
        </w:rPr>
        <w:t>°С в течение заданного промежутка времени, могут быт распространены на вентиляторы идентичного конструктивного исполнения при температуре перемещаемой газовой среды 400</w:t>
      </w:r>
      <w:r>
        <w:rPr>
          <w:rFonts w:ascii="Arial" w:hAnsi="Arial" w:cs="Arial"/>
          <w:sz w:val="24"/>
          <w:szCs w:val="24"/>
        </w:rPr>
        <w:t xml:space="preserve"> </w:t>
      </w:r>
      <w:r w:rsidRPr="001B588A">
        <w:rPr>
          <w:rFonts w:ascii="Arial" w:hAnsi="Arial" w:cs="Arial"/>
          <w:sz w:val="24"/>
          <w:szCs w:val="24"/>
        </w:rPr>
        <w:t>°С, 300</w:t>
      </w:r>
      <w:r>
        <w:rPr>
          <w:rFonts w:ascii="Arial" w:hAnsi="Arial" w:cs="Arial"/>
          <w:sz w:val="24"/>
          <w:szCs w:val="24"/>
        </w:rPr>
        <w:t xml:space="preserve"> </w:t>
      </w:r>
      <w:r w:rsidRPr="001B588A">
        <w:rPr>
          <w:rFonts w:ascii="Arial" w:hAnsi="Arial" w:cs="Arial"/>
          <w:sz w:val="24"/>
          <w:szCs w:val="24"/>
        </w:rPr>
        <w:t>°С и 200</w:t>
      </w:r>
      <w:r>
        <w:rPr>
          <w:rFonts w:ascii="Arial" w:hAnsi="Arial" w:cs="Arial"/>
          <w:sz w:val="24"/>
          <w:szCs w:val="24"/>
        </w:rPr>
        <w:t xml:space="preserve"> </w:t>
      </w:r>
      <w:r w:rsidRPr="001B588A">
        <w:rPr>
          <w:rFonts w:ascii="Arial" w:hAnsi="Arial" w:cs="Arial"/>
          <w:sz w:val="24"/>
          <w:szCs w:val="24"/>
        </w:rPr>
        <w:t xml:space="preserve">°С в течение аналогичного </w:t>
      </w:r>
      <w:r>
        <w:rPr>
          <w:rFonts w:ascii="Arial" w:hAnsi="Arial" w:cs="Arial"/>
          <w:sz w:val="24"/>
          <w:szCs w:val="24"/>
        </w:rPr>
        <w:t xml:space="preserve">или меньшего </w:t>
      </w:r>
      <w:r w:rsidRPr="001B588A">
        <w:rPr>
          <w:rFonts w:ascii="Arial" w:hAnsi="Arial" w:cs="Arial"/>
          <w:sz w:val="24"/>
          <w:szCs w:val="24"/>
        </w:rPr>
        <w:t>промежутка време</w:t>
      </w:r>
      <w:r>
        <w:rPr>
          <w:rFonts w:ascii="Arial" w:hAnsi="Arial" w:cs="Arial"/>
          <w:sz w:val="24"/>
          <w:szCs w:val="24"/>
        </w:rPr>
        <w:t>ни</w:t>
      </w:r>
      <w:r w:rsidRPr="001B588A">
        <w:rPr>
          <w:rFonts w:ascii="Arial" w:hAnsi="Arial" w:cs="Arial"/>
          <w:sz w:val="24"/>
          <w:szCs w:val="24"/>
        </w:rPr>
        <w:t>.</w:t>
      </w:r>
    </w:p>
    <w:p w:rsidR="00BE5675"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10.3 Результаты испытаний на огнестойкость распространяются на вентиляторы идентичного конструктивного исполнения с диаметром рабочего колеса не  превышающим более 100 % относительно диаметра рабочего колеса испытанного образца вентилятора.</w:t>
      </w:r>
    </w:p>
    <w:p w:rsidR="00BE5675" w:rsidRPr="00CF7D4B"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10.4 Внесение изменений в конструктивное исполнение вентилятора (замена электродвигателя, изменение конструкции и материала рабочего колеса, замена составных элементов корпуса и т.д.) допускается только после согласования с уполномоченными органами.</w:t>
      </w:r>
    </w:p>
    <w:p w:rsidR="00BE5675" w:rsidRDefault="00BE5675" w:rsidP="00A55134">
      <w:pPr>
        <w:widowControl/>
        <w:autoSpaceDE w:val="0"/>
        <w:autoSpaceDN w:val="0"/>
        <w:adjustRightInd w:val="0"/>
        <w:spacing w:line="360" w:lineRule="auto"/>
        <w:ind w:firstLine="709"/>
        <w:rPr>
          <w:rFonts w:ascii="Arial" w:hAnsi="Arial" w:cs="Arial"/>
          <w:b/>
          <w:bCs/>
        </w:rPr>
      </w:pPr>
    </w:p>
    <w:p w:rsidR="00BE5675" w:rsidRDefault="00BE5675" w:rsidP="00A55134">
      <w:pPr>
        <w:widowControl/>
        <w:autoSpaceDE w:val="0"/>
        <w:autoSpaceDN w:val="0"/>
        <w:adjustRightInd w:val="0"/>
        <w:spacing w:line="360" w:lineRule="auto"/>
        <w:ind w:firstLine="709"/>
        <w:rPr>
          <w:rFonts w:ascii="Arial" w:hAnsi="Arial" w:cs="Arial"/>
          <w:b/>
          <w:bCs/>
        </w:rPr>
      </w:pPr>
      <w:r>
        <w:rPr>
          <w:rFonts w:ascii="Arial" w:hAnsi="Arial" w:cs="Arial"/>
          <w:b/>
          <w:bCs/>
        </w:rPr>
        <w:t>11</w:t>
      </w:r>
      <w:r w:rsidRPr="00777D74">
        <w:rPr>
          <w:rFonts w:ascii="Arial" w:hAnsi="Arial" w:cs="Arial"/>
          <w:b/>
          <w:bCs/>
        </w:rPr>
        <w:t xml:space="preserve"> Отчет об испытании</w:t>
      </w:r>
    </w:p>
    <w:p w:rsidR="00BE5675" w:rsidRPr="00777D74" w:rsidRDefault="00BE5675" w:rsidP="00A55134">
      <w:pPr>
        <w:widowControl/>
        <w:autoSpaceDE w:val="0"/>
        <w:autoSpaceDN w:val="0"/>
        <w:adjustRightInd w:val="0"/>
        <w:spacing w:line="360" w:lineRule="auto"/>
        <w:ind w:firstLine="709"/>
        <w:rPr>
          <w:rFonts w:ascii="Arial" w:hAnsi="Arial" w:cs="Arial"/>
          <w:b/>
          <w:bCs/>
        </w:rPr>
      </w:pP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11</w:t>
      </w:r>
      <w:r w:rsidRPr="00777D74">
        <w:rPr>
          <w:rFonts w:ascii="Arial" w:eastAsia="ArialMT" w:hAnsi="Arial" w:cs="Arial"/>
        </w:rPr>
        <w:t>.1 Отчет об испытании, составленный по рекомендуемой форме, должен содержать следующие данные:</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1 Наименование организации, проводящей испытания.</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2 Наименование и адрес завода-изготовителя.</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3 Характеристика объекта испытаний.</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4 Метод испытания;</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5 Процедура испытания;</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6 Испытательное оборудование.</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7 Результаты испытаний.</w:t>
      </w:r>
    </w:p>
    <w:p w:rsidR="00BE5675" w:rsidRDefault="00BE5675" w:rsidP="00A55134">
      <w:pPr>
        <w:widowControl/>
        <w:autoSpaceDE w:val="0"/>
        <w:autoSpaceDN w:val="0"/>
        <w:adjustRightInd w:val="0"/>
        <w:spacing w:line="360" w:lineRule="auto"/>
        <w:ind w:firstLine="709"/>
        <w:rPr>
          <w:rFonts w:ascii="Arial" w:eastAsia="ArialMT" w:hAnsi="Arial" w:cs="Arial"/>
        </w:rPr>
      </w:pPr>
      <w:r w:rsidRPr="00777D74">
        <w:rPr>
          <w:rFonts w:ascii="Arial" w:eastAsia="ArialMT" w:hAnsi="Arial" w:cs="Arial"/>
        </w:rPr>
        <w:t>8 Оценка результатов испытаний.</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9 Техническая информация</w:t>
      </w:r>
    </w:p>
    <w:p w:rsidR="00BE5675" w:rsidRPr="001B588A"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hAnsi="Arial" w:cs="Arial"/>
          <w:b/>
          <w:bCs/>
        </w:rPr>
      </w:pPr>
      <w:r w:rsidRPr="00777D74">
        <w:rPr>
          <w:rFonts w:ascii="Arial" w:hAnsi="Arial" w:cs="Arial"/>
          <w:b/>
          <w:bCs/>
        </w:rPr>
        <w:t>1</w:t>
      </w:r>
      <w:r>
        <w:rPr>
          <w:rFonts w:ascii="Arial" w:hAnsi="Arial" w:cs="Arial"/>
          <w:b/>
          <w:bCs/>
        </w:rPr>
        <w:t>2</w:t>
      </w:r>
      <w:r w:rsidRPr="00777D74">
        <w:rPr>
          <w:rFonts w:ascii="Arial" w:hAnsi="Arial" w:cs="Arial"/>
          <w:b/>
          <w:bCs/>
        </w:rPr>
        <w:t xml:space="preserve"> Техника безопасности</w:t>
      </w:r>
    </w:p>
    <w:p w:rsidR="00BE5675" w:rsidRPr="00777D74" w:rsidRDefault="00BE5675" w:rsidP="00A55134">
      <w:pPr>
        <w:widowControl/>
        <w:autoSpaceDE w:val="0"/>
        <w:autoSpaceDN w:val="0"/>
        <w:adjustRightInd w:val="0"/>
        <w:spacing w:line="360" w:lineRule="auto"/>
        <w:ind w:firstLine="709"/>
        <w:rPr>
          <w:rFonts w:ascii="Arial" w:hAnsi="Arial" w:cs="Arial"/>
          <w:b/>
          <w:bCs/>
        </w:rPr>
      </w:pP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12</w:t>
      </w:r>
      <w:r w:rsidRPr="00777D74">
        <w:rPr>
          <w:rFonts w:ascii="Arial" w:eastAsia="ArialMT" w:hAnsi="Arial" w:cs="Arial"/>
        </w:rPr>
        <w:t>.1 При испытаниях вентиляторов на огнестойкость должны соблюдаться требования безопасности и производственной сан</w:t>
      </w:r>
      <w:r>
        <w:rPr>
          <w:rFonts w:ascii="Arial" w:eastAsia="ArialMT" w:hAnsi="Arial" w:cs="Arial"/>
        </w:rPr>
        <w:t>итарии согласно ГОСТ 12.2.003</w:t>
      </w:r>
      <w:r w:rsidRPr="00777D74">
        <w:rPr>
          <w:rFonts w:ascii="Arial" w:eastAsia="ArialMT" w:hAnsi="Arial" w:cs="Arial"/>
        </w:rPr>
        <w:t>.</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12</w:t>
      </w:r>
      <w:r w:rsidRPr="00777D74">
        <w:rPr>
          <w:rFonts w:ascii="Arial" w:eastAsia="ArialMT" w:hAnsi="Arial" w:cs="Arial"/>
        </w:rPr>
        <w:t>.2 К испытанию допускаются лица, ознакомленные с техническим описанием и инструкцией по</w:t>
      </w:r>
      <w:r>
        <w:rPr>
          <w:rFonts w:ascii="Arial" w:eastAsia="ArialMT" w:hAnsi="Arial" w:cs="Arial"/>
        </w:rPr>
        <w:t xml:space="preserve"> </w:t>
      </w:r>
      <w:r w:rsidRPr="00777D74">
        <w:rPr>
          <w:rFonts w:ascii="Arial" w:eastAsia="ArialMT" w:hAnsi="Arial" w:cs="Arial"/>
        </w:rPr>
        <w:t>эксплуатации испытательного стенда.</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 xml:space="preserve">12.3 Перед подключением электродвигателя вентилятора к силовому щиту электропитания, необходимо его обесточить.  </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12</w:t>
      </w:r>
      <w:r w:rsidRPr="00777D74">
        <w:rPr>
          <w:rFonts w:ascii="Arial" w:eastAsia="ArialMT" w:hAnsi="Arial" w:cs="Arial"/>
        </w:rPr>
        <w:t>.3 Лица, производящие пуск и остановку вентилятора, должны во время испытания находиться</w:t>
      </w:r>
      <w:r>
        <w:rPr>
          <w:rFonts w:ascii="Arial" w:eastAsia="ArialMT" w:hAnsi="Arial" w:cs="Arial"/>
        </w:rPr>
        <w:t xml:space="preserve"> </w:t>
      </w:r>
      <w:r w:rsidRPr="00777D74">
        <w:rPr>
          <w:rFonts w:ascii="Arial" w:eastAsia="ArialMT" w:hAnsi="Arial" w:cs="Arial"/>
        </w:rPr>
        <w:t>около выключающих устройств.</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12</w:t>
      </w:r>
      <w:r w:rsidRPr="00777D74">
        <w:rPr>
          <w:rFonts w:ascii="Arial" w:eastAsia="ArialMT" w:hAnsi="Arial" w:cs="Arial"/>
        </w:rPr>
        <w:t>.4 Перед проведением испытания необходимо проверить надежность крепления вентилятора,</w:t>
      </w:r>
      <w:r>
        <w:rPr>
          <w:rFonts w:ascii="Arial" w:eastAsia="ArialMT" w:hAnsi="Arial" w:cs="Arial"/>
        </w:rPr>
        <w:t xml:space="preserve"> </w:t>
      </w:r>
      <w:r w:rsidRPr="00777D74">
        <w:rPr>
          <w:rFonts w:ascii="Arial" w:eastAsia="ArialMT" w:hAnsi="Arial" w:cs="Arial"/>
        </w:rPr>
        <w:t>а также приборов и оборудования, необходимых для стендового испытания.</w:t>
      </w:r>
    </w:p>
    <w:p w:rsidR="00BE5675" w:rsidRDefault="00BE5675" w:rsidP="00A55134">
      <w:pPr>
        <w:widowControl/>
        <w:autoSpaceDE w:val="0"/>
        <w:autoSpaceDN w:val="0"/>
        <w:adjustRightInd w:val="0"/>
        <w:spacing w:line="360" w:lineRule="auto"/>
        <w:ind w:firstLine="709"/>
        <w:rPr>
          <w:rFonts w:ascii="Arial" w:eastAsia="ArialMT" w:hAnsi="Arial" w:cs="Arial"/>
        </w:rPr>
      </w:pPr>
      <w:r>
        <w:rPr>
          <w:rFonts w:ascii="Arial" w:eastAsia="ArialMT" w:hAnsi="Arial" w:cs="Arial"/>
        </w:rPr>
        <w:t>12</w:t>
      </w:r>
      <w:r w:rsidRPr="00777D74">
        <w:rPr>
          <w:rFonts w:ascii="Arial" w:eastAsia="ArialMT" w:hAnsi="Arial" w:cs="Arial"/>
        </w:rPr>
        <w:t>.5 Все быстро движущиеся и вращающиеся части стендовой установки должны иметь ограждения.</w:t>
      </w:r>
    </w:p>
    <w:p w:rsidR="00BE5675" w:rsidRPr="001B588A" w:rsidRDefault="00BE5675" w:rsidP="00A55134">
      <w:pPr>
        <w:pStyle w:val="ListParagraph"/>
        <w:spacing w:after="0" w:line="360" w:lineRule="auto"/>
        <w:ind w:left="0" w:firstLine="709"/>
        <w:jc w:val="both"/>
        <w:rPr>
          <w:rFonts w:ascii="Arial" w:hAnsi="Arial" w:cs="Arial"/>
          <w:sz w:val="24"/>
          <w:szCs w:val="24"/>
        </w:rPr>
      </w:pPr>
      <w:r>
        <w:rPr>
          <w:rFonts w:ascii="Arial" w:eastAsia="ArialMT" w:hAnsi="Arial" w:cs="Arial"/>
        </w:rPr>
        <w:t xml:space="preserve">12.6 </w:t>
      </w:r>
      <w:r w:rsidRPr="001B588A">
        <w:rPr>
          <w:rFonts w:ascii="Arial" w:hAnsi="Arial" w:cs="Arial"/>
          <w:sz w:val="24"/>
          <w:szCs w:val="24"/>
        </w:rPr>
        <w:t xml:space="preserve">Необходимо надевать диэлектрические перчатки, если в электрощите есть оголённые токонесущие шины, или напряжение превышает 1000 В. </w:t>
      </w:r>
    </w:p>
    <w:p w:rsidR="00BE5675" w:rsidRDefault="00BE5675" w:rsidP="00A55134">
      <w:pPr>
        <w:pStyle w:val="ListParagraph"/>
        <w:spacing w:after="0" w:line="360" w:lineRule="auto"/>
        <w:ind w:left="0" w:firstLine="709"/>
        <w:jc w:val="both"/>
        <w:rPr>
          <w:rFonts w:ascii="Arial" w:hAnsi="Arial" w:cs="Arial"/>
          <w:sz w:val="24"/>
          <w:szCs w:val="24"/>
        </w:rPr>
      </w:pPr>
      <w:r w:rsidRPr="001B588A">
        <w:rPr>
          <w:rFonts w:ascii="Arial" w:hAnsi="Arial" w:cs="Arial"/>
          <w:sz w:val="24"/>
          <w:szCs w:val="24"/>
        </w:rPr>
        <w:t>Для данных высоковольтных измерений</w:t>
      </w:r>
      <w:r>
        <w:rPr>
          <w:rFonts w:ascii="Arial" w:hAnsi="Arial" w:cs="Arial"/>
          <w:sz w:val="24"/>
          <w:szCs w:val="24"/>
        </w:rPr>
        <w:t xml:space="preserve"> </w:t>
      </w:r>
      <w:r w:rsidRPr="001B588A">
        <w:rPr>
          <w:rFonts w:ascii="Arial" w:hAnsi="Arial" w:cs="Arial"/>
          <w:sz w:val="24"/>
          <w:szCs w:val="24"/>
        </w:rPr>
        <w:t>токоизмерительные</w:t>
      </w:r>
      <w:r>
        <w:rPr>
          <w:rFonts w:ascii="Arial" w:hAnsi="Arial" w:cs="Arial"/>
          <w:sz w:val="24"/>
          <w:szCs w:val="24"/>
        </w:rPr>
        <w:t xml:space="preserve"> </w:t>
      </w:r>
      <w:r w:rsidRPr="001B588A">
        <w:rPr>
          <w:rFonts w:ascii="Arial" w:hAnsi="Arial" w:cs="Arial"/>
          <w:sz w:val="24"/>
          <w:szCs w:val="24"/>
        </w:rPr>
        <w:t>клещи должны иметь удлинённые изолирующие ручки, чтобы общее расстояние до измеряемого проводника было не меньше 38</w:t>
      </w:r>
      <w:r>
        <w:rPr>
          <w:rFonts w:ascii="Arial" w:hAnsi="Arial" w:cs="Arial"/>
          <w:sz w:val="24"/>
          <w:szCs w:val="24"/>
        </w:rPr>
        <w:t xml:space="preserve"> </w:t>
      </w:r>
      <w:r w:rsidRPr="001B588A">
        <w:rPr>
          <w:rFonts w:ascii="Arial" w:hAnsi="Arial" w:cs="Arial"/>
          <w:sz w:val="24"/>
          <w:szCs w:val="24"/>
        </w:rPr>
        <w:t>см, использование выносных кле</w:t>
      </w:r>
      <w:r>
        <w:rPr>
          <w:rFonts w:ascii="Arial" w:hAnsi="Arial" w:cs="Arial"/>
          <w:sz w:val="24"/>
          <w:szCs w:val="24"/>
        </w:rPr>
        <w:t>щей запрещено</w:t>
      </w:r>
      <w:r w:rsidRPr="001B588A">
        <w:rPr>
          <w:rFonts w:ascii="Arial" w:hAnsi="Arial" w:cs="Arial"/>
          <w:sz w:val="24"/>
          <w:szCs w:val="24"/>
        </w:rPr>
        <w:t>.</w:t>
      </w:r>
    </w:p>
    <w:p w:rsidR="00BE5675" w:rsidRPr="001B588A" w:rsidRDefault="00BE5675" w:rsidP="00A55134">
      <w:pPr>
        <w:pStyle w:val="ListParagraph"/>
        <w:spacing w:after="0" w:line="360" w:lineRule="auto"/>
        <w:ind w:left="0" w:firstLine="709"/>
        <w:jc w:val="both"/>
        <w:rPr>
          <w:rFonts w:ascii="Arial" w:hAnsi="Arial" w:cs="Arial"/>
          <w:sz w:val="24"/>
          <w:szCs w:val="24"/>
        </w:rPr>
      </w:pPr>
      <w:r>
        <w:rPr>
          <w:rFonts w:ascii="Arial" w:hAnsi="Arial" w:cs="Arial"/>
          <w:sz w:val="24"/>
          <w:szCs w:val="24"/>
        </w:rPr>
        <w:t xml:space="preserve">12.7 </w:t>
      </w:r>
      <w:r w:rsidRPr="001B588A">
        <w:rPr>
          <w:rFonts w:ascii="Arial" w:hAnsi="Arial" w:cs="Arial"/>
          <w:sz w:val="24"/>
          <w:szCs w:val="24"/>
        </w:rPr>
        <w:t xml:space="preserve">На период проведения монтажных и пусконаладочных работ в процессе подготовки к испытаниям, либо после их проведения, на пульт включения питания электродвигателя вентилятора необходимо установить табличку «Не включать! </w:t>
      </w:r>
      <w:r>
        <w:rPr>
          <w:rFonts w:ascii="Arial" w:hAnsi="Arial" w:cs="Arial"/>
          <w:sz w:val="24"/>
          <w:szCs w:val="24"/>
        </w:rPr>
        <w:t xml:space="preserve"> </w:t>
      </w:r>
      <w:r w:rsidRPr="001B588A">
        <w:rPr>
          <w:rFonts w:ascii="Arial" w:hAnsi="Arial" w:cs="Arial"/>
          <w:sz w:val="24"/>
          <w:szCs w:val="24"/>
        </w:rPr>
        <w:t>Работают люди!».</w:t>
      </w:r>
    </w:p>
    <w:p w:rsidR="00BE5675" w:rsidRPr="00777D74" w:rsidRDefault="00BE5675" w:rsidP="00A55134">
      <w:pPr>
        <w:widowControl/>
        <w:autoSpaceDE w:val="0"/>
        <w:autoSpaceDN w:val="0"/>
        <w:adjustRightInd w:val="0"/>
        <w:spacing w:line="360" w:lineRule="auto"/>
        <w:ind w:firstLine="709"/>
        <w:rPr>
          <w:rFonts w:ascii="Arial" w:eastAsia="ArialMT" w:hAnsi="Arial" w:cs="Arial"/>
        </w:rPr>
      </w:pPr>
    </w:p>
    <w:p w:rsidR="00BE5675" w:rsidRPr="009623C0"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pPr>
        <w:widowControl/>
        <w:spacing w:line="240" w:lineRule="auto"/>
        <w:ind w:firstLine="0"/>
        <w:jc w:val="left"/>
        <w:rPr>
          <w:rFonts w:ascii="Arial" w:hAnsi="Arial" w:cs="Arial"/>
          <w:b/>
          <w:bCs/>
        </w:rPr>
      </w:pPr>
      <w:r>
        <w:rPr>
          <w:rFonts w:ascii="Arial" w:hAnsi="Arial" w:cs="Arial"/>
          <w:b/>
          <w:bCs/>
        </w:rPr>
        <w:br w:type="page"/>
      </w:r>
    </w:p>
    <w:p w:rsidR="00BE5675" w:rsidRPr="00523D2A" w:rsidRDefault="00BE5675" w:rsidP="00A55134">
      <w:pPr>
        <w:widowControl/>
        <w:autoSpaceDE w:val="0"/>
        <w:autoSpaceDN w:val="0"/>
        <w:adjustRightInd w:val="0"/>
        <w:spacing w:line="360" w:lineRule="auto"/>
        <w:ind w:firstLine="709"/>
        <w:jc w:val="center"/>
        <w:rPr>
          <w:rFonts w:ascii="Arial" w:hAnsi="Arial" w:cs="Arial"/>
          <w:b/>
          <w:bCs/>
        </w:rPr>
      </w:pPr>
      <w:r w:rsidRPr="00523D2A">
        <w:rPr>
          <w:rFonts w:ascii="Arial" w:hAnsi="Arial" w:cs="Arial"/>
          <w:b/>
          <w:bCs/>
        </w:rPr>
        <w:t>Приложение А</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hAnsi="Arial" w:cs="Arial"/>
          <w:b/>
          <w:bCs/>
        </w:rPr>
        <w:t>(обязательное)</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136536">
      <w:pPr>
        <w:widowControl/>
        <w:autoSpaceDE w:val="0"/>
        <w:autoSpaceDN w:val="0"/>
        <w:adjustRightInd w:val="0"/>
        <w:spacing w:line="360" w:lineRule="auto"/>
        <w:ind w:firstLine="0"/>
        <w:jc w:val="center"/>
        <w:rPr>
          <w:rFonts w:ascii="Arial" w:eastAsia="ArialMT" w:hAnsi="Arial" w:cs="Arial"/>
        </w:rPr>
      </w:pPr>
      <w:r w:rsidRPr="00DB5405">
        <w:rPr>
          <w:rFonts w:ascii="Arial" w:eastAsia="ArialMT" w:hAnsi="Arial" w:cs="Arial"/>
          <w:noProof/>
        </w:rPr>
        <w:pict>
          <v:shape id="Рисунок 66" o:spid="_x0000_i1036" type="#_x0000_t75" style="width:483.75pt;height:231pt;visibility:visible">
            <v:imagedata r:id="rId34" o:title=""/>
          </v:shape>
        </w:pic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jc w:val="center"/>
        <w:rPr>
          <w:rFonts w:ascii="Arial" w:eastAsia="ArialMT" w:hAnsi="Arial" w:cs="Arial"/>
        </w:rPr>
      </w:pPr>
      <w:r>
        <w:rPr>
          <w:noProof/>
        </w:rPr>
        <w:pict>
          <v:shape id="_x0000_s1026" type="#_x0000_t75" style="position:absolute;left:0;text-align:left;margin-left:283.6pt;margin-top:39pt;width:62.65pt;height:33.3pt;z-index:-251657728">
            <v:imagedata r:id="rId35" o:title=""/>
          </v:shape>
          <o:OLEObject Type="Embed" ProgID="AutoCAD.Drawing.17" ShapeID="_x0000_s1026" DrawAspect="Content" ObjectID="_1603712704" r:id="rId36"/>
        </w:pict>
      </w:r>
      <w:r w:rsidRPr="00523D2A">
        <w:rPr>
          <w:rFonts w:ascii="Arial" w:hAnsi="Arial" w:cs="Arial"/>
          <w:i/>
          <w:iCs/>
        </w:rPr>
        <w:t xml:space="preserve">1 </w:t>
      </w:r>
      <w:r w:rsidRPr="00523D2A">
        <w:rPr>
          <w:rFonts w:ascii="Arial" w:eastAsia="ArialMT" w:hAnsi="Arial" w:cs="Arial"/>
        </w:rPr>
        <w:t xml:space="preserve">— испытываемый образец вентилятора; </w:t>
      </w:r>
      <w:r w:rsidRPr="00523D2A">
        <w:rPr>
          <w:rFonts w:ascii="Arial" w:hAnsi="Arial" w:cs="Arial"/>
          <w:i/>
          <w:iCs/>
        </w:rPr>
        <w:t xml:space="preserve">2 </w:t>
      </w:r>
      <w:r w:rsidRPr="00523D2A">
        <w:rPr>
          <w:rFonts w:ascii="Arial" w:eastAsia="ArialMT" w:hAnsi="Arial" w:cs="Arial"/>
        </w:rPr>
        <w:t xml:space="preserve">— всасывающий воздуховод; </w:t>
      </w:r>
      <w:r w:rsidRPr="00523D2A">
        <w:rPr>
          <w:rFonts w:ascii="Arial" w:hAnsi="Arial" w:cs="Arial"/>
          <w:i/>
          <w:iCs/>
        </w:rPr>
        <w:t xml:space="preserve">3 </w:t>
      </w:r>
      <w:r w:rsidRPr="00523D2A">
        <w:rPr>
          <w:rFonts w:ascii="Arial" w:eastAsia="ArialMT" w:hAnsi="Arial" w:cs="Arial"/>
        </w:rPr>
        <w:t xml:space="preserve">— нагнетательный воздуховод; </w:t>
      </w:r>
      <w:r w:rsidRPr="00523D2A">
        <w:rPr>
          <w:rFonts w:ascii="Arial" w:hAnsi="Arial" w:cs="Arial"/>
          <w:i/>
          <w:iCs/>
        </w:rPr>
        <w:t xml:space="preserve">4 </w:t>
      </w:r>
      <w:r w:rsidRPr="00523D2A">
        <w:rPr>
          <w:rFonts w:ascii="Arial" w:eastAsia="ArialMT" w:hAnsi="Arial" w:cs="Arial"/>
        </w:rPr>
        <w:t>— печь;</w:t>
      </w:r>
      <w:r>
        <w:rPr>
          <w:rFonts w:ascii="Arial" w:eastAsia="ArialMT" w:hAnsi="Arial" w:cs="Arial"/>
        </w:rPr>
        <w:t xml:space="preserve"> </w:t>
      </w:r>
      <w:r w:rsidRPr="00523D2A">
        <w:rPr>
          <w:rFonts w:ascii="Arial" w:hAnsi="Arial" w:cs="Arial"/>
          <w:i/>
          <w:iCs/>
        </w:rPr>
        <w:t xml:space="preserve">5 </w:t>
      </w:r>
      <w:r w:rsidRPr="00523D2A">
        <w:rPr>
          <w:rFonts w:ascii="Arial" w:eastAsia="ArialMT" w:hAnsi="Arial" w:cs="Arial"/>
        </w:rPr>
        <w:t xml:space="preserve">— форсунки; </w:t>
      </w:r>
      <w:r w:rsidRPr="00523D2A">
        <w:rPr>
          <w:rFonts w:ascii="Arial" w:hAnsi="Arial" w:cs="Arial"/>
          <w:i/>
          <w:iCs/>
        </w:rPr>
        <w:t xml:space="preserve">6 </w:t>
      </w:r>
      <w:r w:rsidRPr="00523D2A">
        <w:rPr>
          <w:rFonts w:ascii="Arial" w:eastAsia="ArialMT" w:hAnsi="Arial" w:cs="Arial"/>
        </w:rPr>
        <w:t xml:space="preserve">— дымоход; </w:t>
      </w:r>
      <w:r w:rsidRPr="00523D2A">
        <w:rPr>
          <w:rFonts w:ascii="Arial" w:hAnsi="Arial" w:cs="Arial"/>
          <w:i/>
          <w:iCs/>
        </w:rPr>
        <w:t xml:space="preserve">7 </w:t>
      </w:r>
      <w:r w:rsidRPr="00523D2A">
        <w:rPr>
          <w:rFonts w:ascii="Arial" w:eastAsia="ArialMT" w:hAnsi="Arial" w:cs="Arial"/>
        </w:rPr>
        <w:t xml:space="preserve">— дросселирующее устройство; </w:t>
      </w:r>
      <w:r w:rsidRPr="00523D2A">
        <w:rPr>
          <w:rFonts w:ascii="Arial" w:hAnsi="Arial" w:cs="Arial"/>
          <w:i/>
          <w:iCs/>
        </w:rPr>
        <w:t xml:space="preserve">8 </w:t>
      </w:r>
      <w:r w:rsidRPr="00523D2A">
        <w:rPr>
          <w:rFonts w:ascii="Arial" w:eastAsia="ArialMT" w:hAnsi="Arial" w:cs="Arial"/>
        </w:rPr>
        <w:t xml:space="preserve">— выравнивающее устройство; </w:t>
      </w:r>
      <w:r w:rsidRPr="00523D2A">
        <w:rPr>
          <w:rFonts w:ascii="Arial" w:hAnsi="Arial" w:cs="Arial"/>
          <w:i/>
          <w:iCs/>
        </w:rPr>
        <w:t xml:space="preserve">9 </w:t>
      </w:r>
      <w:r w:rsidRPr="00523D2A">
        <w:rPr>
          <w:rFonts w:ascii="Arial" w:eastAsia="ArialMT" w:hAnsi="Arial" w:cs="Arial"/>
        </w:rPr>
        <w:t>— комбинированный</w:t>
      </w:r>
      <w:r>
        <w:rPr>
          <w:rFonts w:ascii="Arial" w:eastAsia="ArialMT" w:hAnsi="Arial" w:cs="Arial"/>
        </w:rPr>
        <w:t xml:space="preserve"> </w:t>
      </w:r>
      <w:r w:rsidRPr="00523D2A">
        <w:rPr>
          <w:rFonts w:ascii="Arial" w:eastAsia="ArialMT" w:hAnsi="Arial" w:cs="Arial"/>
        </w:rPr>
        <w:t xml:space="preserve">приемник давления (КПД); I—I, II—II, III—III — мерные сечения; </w:t>
      </w:r>
      <w:r>
        <w:rPr>
          <w:rFonts w:ascii="Arial" w:eastAsia="ArialMT" w:hAnsi="Arial" w:cs="Arial"/>
        </w:rPr>
        <w:t xml:space="preserve">  </w:t>
      </w:r>
      <w:r w:rsidRPr="00523D2A">
        <w:rPr>
          <w:rFonts w:ascii="Arial" w:eastAsia="ArialMT" w:hAnsi="Arial" w:cs="Arial"/>
        </w:rPr>
        <w:t>— термоэлектрический преобразователь (ТЭП);</w:t>
      </w:r>
      <w:r>
        <w:rPr>
          <w:rFonts w:ascii="Arial" w:eastAsia="ArialMT" w:hAnsi="Arial" w:cs="Arial"/>
        </w:rPr>
        <w:t xml:space="preserve"> </w:t>
      </w:r>
      <w:r w:rsidRPr="00523D2A">
        <w:rPr>
          <w:rFonts w:ascii="Arial" w:hAnsi="Arial" w:cs="Arial"/>
          <w:i/>
          <w:iCs/>
        </w:rPr>
        <w:t>Т</w:t>
      </w:r>
      <w:r w:rsidRPr="00523D2A">
        <w:rPr>
          <w:rFonts w:ascii="Arial" w:eastAsia="ArialMT" w:hAnsi="Arial" w:cs="Arial"/>
        </w:rPr>
        <w:t xml:space="preserve">1, </w:t>
      </w:r>
      <w:r w:rsidRPr="00523D2A">
        <w:rPr>
          <w:rFonts w:ascii="Arial" w:hAnsi="Arial" w:cs="Arial"/>
          <w:i/>
          <w:iCs/>
        </w:rPr>
        <w:t>Т</w:t>
      </w:r>
      <w:r w:rsidRPr="00523D2A">
        <w:rPr>
          <w:rFonts w:ascii="Arial" w:eastAsia="ArialMT" w:hAnsi="Arial" w:cs="Arial"/>
        </w:rPr>
        <w:t xml:space="preserve">2, </w:t>
      </w:r>
      <w:r w:rsidRPr="00523D2A">
        <w:rPr>
          <w:rFonts w:ascii="Arial" w:hAnsi="Arial" w:cs="Arial"/>
          <w:i/>
          <w:iCs/>
        </w:rPr>
        <w:t>Т</w:t>
      </w:r>
      <w:r w:rsidRPr="00523D2A">
        <w:rPr>
          <w:rFonts w:ascii="Arial" w:eastAsia="ArialMT" w:hAnsi="Arial" w:cs="Arial"/>
        </w:rPr>
        <w:t>3 — температуры на входе и выходе из вентилятора и в сечении измерения расхода газов соответственно;</w:t>
      </w:r>
      <w:r>
        <w:rPr>
          <w:rFonts w:ascii="Arial" w:eastAsia="ArialMT" w:hAnsi="Arial" w:cs="Arial"/>
        </w:rPr>
        <w:t xml:space="preserve"> </w:t>
      </w:r>
      <w:r w:rsidRPr="00523D2A">
        <w:rPr>
          <w:rFonts w:ascii="Arial" w:hAnsi="Arial" w:cs="Arial"/>
          <w:i/>
          <w:iCs/>
        </w:rPr>
        <w:t xml:space="preserve">Рsv </w:t>
      </w:r>
      <w:r w:rsidRPr="00523D2A">
        <w:rPr>
          <w:rFonts w:ascii="Arial" w:eastAsia="ArialMT" w:hAnsi="Arial" w:cs="Arial"/>
        </w:rPr>
        <w:t xml:space="preserve">— статическое давление вентилятора; </w:t>
      </w:r>
      <w:r w:rsidRPr="00523D2A">
        <w:rPr>
          <w:rFonts w:ascii="Arial" w:hAnsi="Arial" w:cs="Arial"/>
          <w:i/>
          <w:iCs/>
        </w:rPr>
        <w:t>Р</w:t>
      </w:r>
      <w:r w:rsidRPr="00523D2A">
        <w:rPr>
          <w:rFonts w:ascii="Arial" w:eastAsia="ArialMT" w:hAnsi="Arial" w:cs="Arial"/>
        </w:rPr>
        <w:t>с — перепад давления на КПД</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eastAsia="ArialMT" w:hAnsi="Arial" w:cs="Arial"/>
        </w:rPr>
        <w:t>Рисунок А.1 — Схема стенда для испытания центробежных вентиляторов</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pPr>
        <w:widowControl/>
        <w:spacing w:line="240" w:lineRule="auto"/>
        <w:ind w:firstLine="0"/>
        <w:jc w:val="left"/>
        <w:rPr>
          <w:rFonts w:ascii="Arial" w:eastAsia="ArialMT" w:hAnsi="Arial" w:cs="Arial"/>
        </w:rPr>
      </w:pPr>
      <w:r>
        <w:rPr>
          <w:rFonts w:ascii="Arial" w:eastAsia="ArialMT" w:hAnsi="Arial" w:cs="Arial"/>
        </w:rPr>
        <w:br w:type="page"/>
      </w:r>
    </w:p>
    <w:p w:rsidR="00BE5675" w:rsidRPr="00523D2A" w:rsidRDefault="00BE5675" w:rsidP="00A55134">
      <w:pPr>
        <w:widowControl/>
        <w:autoSpaceDE w:val="0"/>
        <w:autoSpaceDN w:val="0"/>
        <w:adjustRightInd w:val="0"/>
        <w:spacing w:line="360" w:lineRule="auto"/>
        <w:ind w:firstLine="709"/>
        <w:jc w:val="center"/>
        <w:rPr>
          <w:rFonts w:ascii="Arial" w:hAnsi="Arial" w:cs="Arial"/>
          <w:b/>
          <w:bCs/>
        </w:rPr>
      </w:pPr>
      <w:r w:rsidRPr="00523D2A">
        <w:rPr>
          <w:rFonts w:ascii="Arial" w:hAnsi="Arial" w:cs="Arial"/>
          <w:b/>
          <w:bCs/>
        </w:rPr>
        <w:t>Приложение Б</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hAnsi="Arial" w:cs="Arial"/>
          <w:b/>
          <w:bCs/>
        </w:rPr>
        <w:t>(обязательное)</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136536">
      <w:pPr>
        <w:widowControl/>
        <w:autoSpaceDE w:val="0"/>
        <w:autoSpaceDN w:val="0"/>
        <w:adjustRightInd w:val="0"/>
        <w:spacing w:line="360" w:lineRule="auto"/>
        <w:ind w:firstLine="0"/>
        <w:jc w:val="center"/>
        <w:rPr>
          <w:rFonts w:ascii="Arial" w:eastAsia="ArialMT" w:hAnsi="Arial" w:cs="Arial"/>
        </w:rPr>
      </w:pPr>
      <w:r w:rsidRPr="00DB5405">
        <w:rPr>
          <w:rFonts w:ascii="Arial" w:eastAsia="ArialMT" w:hAnsi="Arial" w:cs="Arial"/>
          <w:noProof/>
        </w:rPr>
        <w:pict>
          <v:shape id="Рисунок 67" o:spid="_x0000_i1039" type="#_x0000_t75" style="width:479.25pt;height:289.5pt;visibility:visible">
            <v:imagedata r:id="rId37" o:title=""/>
          </v:shape>
        </w:pic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Pr>
          <w:noProof/>
        </w:rPr>
        <w:pict>
          <v:shape id="_x0000_s1027" type="#_x0000_t75" style="position:absolute;left:0;text-align:left;margin-left:332.45pt;margin-top:39.15pt;width:62.65pt;height:33.3pt;z-index:-251658752">
            <v:imagedata r:id="rId35" o:title=""/>
          </v:shape>
          <o:OLEObject Type="Embed" ProgID="AutoCAD.Drawing.17" ShapeID="_x0000_s1027" DrawAspect="Content" ObjectID="_1603712705" r:id="rId38"/>
        </w:pict>
      </w:r>
      <w:r w:rsidRPr="00523D2A">
        <w:rPr>
          <w:rFonts w:ascii="Arial" w:hAnsi="Arial" w:cs="Arial"/>
          <w:i/>
          <w:iCs/>
        </w:rPr>
        <w:t xml:space="preserve">1 </w:t>
      </w:r>
      <w:r w:rsidRPr="00523D2A">
        <w:rPr>
          <w:rFonts w:ascii="Arial" w:eastAsia="ArialMT" w:hAnsi="Arial" w:cs="Arial"/>
        </w:rPr>
        <w:t xml:space="preserve">— испытываемый образец вентилятора; </w:t>
      </w:r>
      <w:r w:rsidRPr="00523D2A">
        <w:rPr>
          <w:rFonts w:ascii="Arial" w:hAnsi="Arial" w:cs="Arial"/>
          <w:i/>
          <w:iCs/>
        </w:rPr>
        <w:t xml:space="preserve">2 </w:t>
      </w:r>
      <w:r w:rsidRPr="00523D2A">
        <w:rPr>
          <w:rFonts w:ascii="Arial" w:eastAsia="ArialMT" w:hAnsi="Arial" w:cs="Arial"/>
        </w:rPr>
        <w:t xml:space="preserve">— всасывающий воздуховод; </w:t>
      </w:r>
      <w:r w:rsidRPr="00523D2A">
        <w:rPr>
          <w:rFonts w:ascii="Arial" w:hAnsi="Arial" w:cs="Arial"/>
          <w:i/>
          <w:iCs/>
        </w:rPr>
        <w:t xml:space="preserve">3 </w:t>
      </w:r>
      <w:r w:rsidRPr="00523D2A">
        <w:rPr>
          <w:rFonts w:ascii="Arial" w:eastAsia="ArialMT" w:hAnsi="Arial" w:cs="Arial"/>
        </w:rPr>
        <w:t xml:space="preserve">— нагнетательный воздуховод; </w:t>
      </w:r>
      <w:r w:rsidRPr="00523D2A">
        <w:rPr>
          <w:rFonts w:ascii="Arial" w:hAnsi="Arial" w:cs="Arial"/>
          <w:i/>
          <w:iCs/>
        </w:rPr>
        <w:t xml:space="preserve">4 </w:t>
      </w:r>
      <w:r w:rsidRPr="00523D2A">
        <w:rPr>
          <w:rFonts w:ascii="Arial" w:eastAsia="ArialMT" w:hAnsi="Arial" w:cs="Arial"/>
        </w:rPr>
        <w:t>— печь;</w:t>
      </w:r>
      <w:r>
        <w:rPr>
          <w:rFonts w:ascii="Arial" w:eastAsia="ArialMT" w:hAnsi="Arial" w:cs="Arial"/>
        </w:rPr>
        <w:t xml:space="preserve"> </w:t>
      </w:r>
      <w:r w:rsidRPr="00523D2A">
        <w:rPr>
          <w:rFonts w:ascii="Arial" w:hAnsi="Arial" w:cs="Arial"/>
          <w:i/>
          <w:iCs/>
        </w:rPr>
        <w:t xml:space="preserve">5 </w:t>
      </w:r>
      <w:r w:rsidRPr="00523D2A">
        <w:rPr>
          <w:rFonts w:ascii="Arial" w:eastAsia="ArialMT" w:hAnsi="Arial" w:cs="Arial"/>
        </w:rPr>
        <w:t xml:space="preserve">— форсунки; </w:t>
      </w:r>
      <w:r w:rsidRPr="00523D2A">
        <w:rPr>
          <w:rFonts w:ascii="Arial" w:hAnsi="Arial" w:cs="Arial"/>
          <w:i/>
          <w:iCs/>
        </w:rPr>
        <w:t xml:space="preserve">6 </w:t>
      </w:r>
      <w:r w:rsidRPr="00523D2A">
        <w:rPr>
          <w:rFonts w:ascii="Arial" w:eastAsia="ArialMT" w:hAnsi="Arial" w:cs="Arial"/>
        </w:rPr>
        <w:t xml:space="preserve">— дымоход; </w:t>
      </w:r>
      <w:r w:rsidRPr="00523D2A">
        <w:rPr>
          <w:rFonts w:ascii="Arial" w:hAnsi="Arial" w:cs="Arial"/>
          <w:i/>
          <w:iCs/>
        </w:rPr>
        <w:t xml:space="preserve">7 </w:t>
      </w:r>
      <w:r w:rsidRPr="00523D2A">
        <w:rPr>
          <w:rFonts w:ascii="Arial" w:eastAsia="ArialMT" w:hAnsi="Arial" w:cs="Arial"/>
        </w:rPr>
        <w:t xml:space="preserve">— дросселирующее устройство; </w:t>
      </w:r>
      <w:r w:rsidRPr="00523D2A">
        <w:rPr>
          <w:rFonts w:ascii="Arial" w:hAnsi="Arial" w:cs="Arial"/>
          <w:i/>
          <w:iCs/>
        </w:rPr>
        <w:t xml:space="preserve">8 </w:t>
      </w:r>
      <w:r w:rsidRPr="00523D2A">
        <w:rPr>
          <w:rFonts w:ascii="Arial" w:eastAsia="ArialMT" w:hAnsi="Arial" w:cs="Arial"/>
        </w:rPr>
        <w:t xml:space="preserve">— выравнивающее устройство; </w:t>
      </w:r>
      <w:r w:rsidRPr="00523D2A">
        <w:rPr>
          <w:rFonts w:ascii="Arial" w:hAnsi="Arial" w:cs="Arial"/>
          <w:i/>
          <w:iCs/>
        </w:rPr>
        <w:t xml:space="preserve">9 </w:t>
      </w:r>
      <w:r w:rsidRPr="00523D2A">
        <w:rPr>
          <w:rFonts w:ascii="Arial" w:eastAsia="ArialMT" w:hAnsi="Arial" w:cs="Arial"/>
        </w:rPr>
        <w:t>— комбинированный</w:t>
      </w:r>
      <w:r>
        <w:rPr>
          <w:rFonts w:ascii="Arial" w:eastAsia="ArialMT" w:hAnsi="Arial" w:cs="Arial"/>
        </w:rPr>
        <w:t xml:space="preserve"> </w:t>
      </w:r>
      <w:r w:rsidRPr="00523D2A">
        <w:rPr>
          <w:rFonts w:ascii="Arial" w:eastAsia="ArialMT" w:hAnsi="Arial" w:cs="Arial"/>
        </w:rPr>
        <w:t>приемник давления (КПД); I—I, II—II, III—III — мерные сечения</w:t>
      </w:r>
      <w:r>
        <w:rPr>
          <w:rFonts w:ascii="Arial" w:eastAsia="ArialMT" w:hAnsi="Arial" w:cs="Arial"/>
        </w:rPr>
        <w:t xml:space="preserve">;    </w:t>
      </w:r>
      <w:r w:rsidRPr="00523D2A">
        <w:rPr>
          <w:rFonts w:ascii="Arial" w:eastAsia="ArialMT" w:hAnsi="Arial" w:cs="Arial"/>
        </w:rPr>
        <w:t>— термоэлектрический преобразователь (ТЭП);</w:t>
      </w:r>
      <w:r>
        <w:rPr>
          <w:rFonts w:ascii="Arial" w:eastAsia="ArialMT" w:hAnsi="Arial" w:cs="Arial"/>
        </w:rPr>
        <w:t xml:space="preserve"> </w:t>
      </w:r>
      <w:r w:rsidRPr="00523D2A">
        <w:rPr>
          <w:rFonts w:ascii="Arial" w:hAnsi="Arial" w:cs="Arial"/>
          <w:i/>
          <w:iCs/>
        </w:rPr>
        <w:t>Т</w:t>
      </w:r>
      <w:r w:rsidRPr="00523D2A">
        <w:rPr>
          <w:rFonts w:ascii="Arial" w:eastAsia="ArialMT" w:hAnsi="Arial" w:cs="Arial"/>
        </w:rPr>
        <w:t xml:space="preserve">1, </w:t>
      </w:r>
      <w:r w:rsidRPr="00523D2A">
        <w:rPr>
          <w:rFonts w:ascii="Arial" w:hAnsi="Arial" w:cs="Arial"/>
          <w:i/>
          <w:iCs/>
        </w:rPr>
        <w:t>Т</w:t>
      </w:r>
      <w:r w:rsidRPr="00523D2A">
        <w:rPr>
          <w:rFonts w:ascii="Arial" w:eastAsia="ArialMT" w:hAnsi="Arial" w:cs="Arial"/>
        </w:rPr>
        <w:t xml:space="preserve">2, </w:t>
      </w:r>
      <w:r w:rsidRPr="00523D2A">
        <w:rPr>
          <w:rFonts w:ascii="Arial" w:hAnsi="Arial" w:cs="Arial"/>
          <w:i/>
          <w:iCs/>
        </w:rPr>
        <w:t>Т</w:t>
      </w:r>
      <w:r w:rsidRPr="00523D2A">
        <w:rPr>
          <w:rFonts w:ascii="Arial" w:eastAsia="ArialMT" w:hAnsi="Arial" w:cs="Arial"/>
        </w:rPr>
        <w:t>3 — температуры на входе и выходе из вентилятора и в сечении измерения расхода газов соответственно;</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hAnsi="Arial" w:cs="Arial"/>
          <w:i/>
          <w:iCs/>
        </w:rPr>
        <w:t xml:space="preserve">Рsv </w:t>
      </w:r>
      <w:r w:rsidRPr="00523D2A">
        <w:rPr>
          <w:rFonts w:ascii="Arial" w:eastAsia="ArialMT" w:hAnsi="Arial" w:cs="Arial"/>
        </w:rPr>
        <w:t xml:space="preserve">— статическое давление вентилятора; </w:t>
      </w:r>
      <w:r w:rsidRPr="00523D2A">
        <w:rPr>
          <w:rFonts w:ascii="Arial" w:hAnsi="Arial" w:cs="Arial"/>
          <w:i/>
          <w:iCs/>
        </w:rPr>
        <w:t>Р</w:t>
      </w:r>
      <w:r w:rsidRPr="00523D2A">
        <w:rPr>
          <w:rFonts w:ascii="Arial" w:eastAsia="ArialMT" w:hAnsi="Arial" w:cs="Arial"/>
        </w:rPr>
        <w:t>с — перепад давления на КПД</w:t>
      </w:r>
    </w:p>
    <w:p w:rsidR="00BE5675" w:rsidRDefault="00BE5675" w:rsidP="00A55134">
      <w:pPr>
        <w:widowControl/>
        <w:autoSpaceDE w:val="0"/>
        <w:autoSpaceDN w:val="0"/>
        <w:adjustRightInd w:val="0"/>
        <w:spacing w:line="360" w:lineRule="auto"/>
        <w:ind w:firstLine="709"/>
        <w:jc w:val="center"/>
        <w:rPr>
          <w:rFonts w:ascii="Arial" w:eastAsia="ArialMT" w:hAnsi="Arial" w:cs="Arial"/>
        </w:rPr>
      </w:pP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eastAsia="ArialMT" w:hAnsi="Arial" w:cs="Arial"/>
        </w:rPr>
        <w:t>Рисунок Б.1 — Схема стенда для испытания осевых вентиляторов</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pPr>
        <w:widowControl/>
        <w:spacing w:line="240" w:lineRule="auto"/>
        <w:ind w:firstLine="0"/>
        <w:jc w:val="left"/>
        <w:rPr>
          <w:rFonts w:ascii="Arial" w:eastAsia="ArialMT" w:hAnsi="Arial" w:cs="Arial"/>
        </w:rPr>
      </w:pPr>
      <w:r>
        <w:rPr>
          <w:rFonts w:ascii="Arial" w:eastAsia="ArialMT" w:hAnsi="Arial" w:cs="Arial"/>
        </w:rPr>
        <w:br w:type="page"/>
      </w:r>
    </w:p>
    <w:p w:rsidR="00BE5675" w:rsidRPr="00523D2A" w:rsidRDefault="00BE5675" w:rsidP="00A55134">
      <w:pPr>
        <w:widowControl/>
        <w:autoSpaceDE w:val="0"/>
        <w:autoSpaceDN w:val="0"/>
        <w:adjustRightInd w:val="0"/>
        <w:spacing w:line="360" w:lineRule="auto"/>
        <w:ind w:firstLine="709"/>
        <w:jc w:val="center"/>
        <w:rPr>
          <w:rFonts w:ascii="Arial" w:hAnsi="Arial" w:cs="Arial"/>
          <w:b/>
          <w:bCs/>
        </w:rPr>
      </w:pPr>
      <w:r w:rsidRPr="00523D2A">
        <w:rPr>
          <w:rFonts w:ascii="Arial" w:hAnsi="Arial" w:cs="Arial"/>
          <w:b/>
          <w:bCs/>
        </w:rPr>
        <w:t xml:space="preserve">Приложение </w:t>
      </w:r>
      <w:r>
        <w:rPr>
          <w:rFonts w:ascii="Arial" w:hAnsi="Arial" w:cs="Arial"/>
          <w:b/>
          <w:bCs/>
        </w:rPr>
        <w:t>В</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hAnsi="Arial" w:cs="Arial"/>
          <w:b/>
          <w:bCs/>
        </w:rPr>
        <w:t>(обязательное)</w:t>
      </w:r>
    </w:p>
    <w:p w:rsidR="00BE5675" w:rsidRDefault="00BE5675" w:rsidP="00A55134">
      <w:pPr>
        <w:widowControl/>
        <w:autoSpaceDE w:val="0"/>
        <w:autoSpaceDN w:val="0"/>
        <w:adjustRightInd w:val="0"/>
        <w:spacing w:line="360" w:lineRule="auto"/>
        <w:ind w:firstLine="709"/>
        <w:jc w:val="center"/>
        <w:rPr>
          <w:rFonts w:ascii="Arial" w:eastAsia="ArialMT" w:hAnsi="Arial" w:cs="Arial"/>
        </w:rPr>
      </w:pPr>
    </w:p>
    <w:p w:rsidR="00BE5675" w:rsidRDefault="00BE5675" w:rsidP="00136536">
      <w:pPr>
        <w:widowControl/>
        <w:autoSpaceDE w:val="0"/>
        <w:autoSpaceDN w:val="0"/>
        <w:adjustRightInd w:val="0"/>
        <w:spacing w:line="360" w:lineRule="auto"/>
        <w:ind w:firstLine="0"/>
        <w:jc w:val="center"/>
        <w:rPr>
          <w:rFonts w:ascii="Arial" w:eastAsia="ArialMT" w:hAnsi="Arial" w:cs="Arial"/>
        </w:rPr>
      </w:pPr>
      <w:r w:rsidRPr="00DB5405">
        <w:rPr>
          <w:rFonts w:ascii="Arial" w:eastAsia="ArialMT" w:hAnsi="Arial" w:cs="Arial"/>
          <w:noProof/>
        </w:rPr>
        <w:pict>
          <v:shape id="Рисунок 68" o:spid="_x0000_i1042" type="#_x0000_t75" style="width:447pt;height:363pt;visibility:visible">
            <v:imagedata r:id="rId39" o:title=""/>
          </v:shape>
        </w:pic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r>
        <w:rPr>
          <w:noProof/>
        </w:rPr>
        <w:pict>
          <v:shape id="_x0000_s1028" type="#_x0000_t75" style="position:absolute;left:0;text-align:left;margin-left:369.4pt;margin-top:25.95pt;width:62.65pt;height:33.3pt;z-index:-251656704">
            <v:imagedata r:id="rId35" o:title=""/>
          </v:shape>
          <o:OLEObject Type="Embed" ProgID="AutoCAD.Drawing.17" ShapeID="_x0000_s1028" DrawAspect="Content" ObjectID="_1603712706" r:id="rId40"/>
        </w:pict>
      </w:r>
      <w:r w:rsidRPr="00523D2A">
        <w:rPr>
          <w:rFonts w:ascii="Arial" w:eastAsia="ArialMT" w:hAnsi="Arial" w:cs="Arial"/>
        </w:rPr>
        <w:t xml:space="preserve">1 — испытываемый образец вентилятора; </w:t>
      </w:r>
      <w:r w:rsidRPr="00523D2A">
        <w:rPr>
          <w:rFonts w:ascii="Arial" w:eastAsia="ArialMT" w:hAnsi="Arial" w:cs="Arial"/>
          <w:i/>
          <w:iCs/>
        </w:rPr>
        <w:t xml:space="preserve">2 </w:t>
      </w:r>
      <w:r w:rsidRPr="00523D2A">
        <w:rPr>
          <w:rFonts w:ascii="Arial" w:eastAsia="ArialMT" w:hAnsi="Arial" w:cs="Arial"/>
        </w:rPr>
        <w:t xml:space="preserve">— всасывающий воздуховод; </w:t>
      </w:r>
      <w:r w:rsidRPr="00523D2A">
        <w:rPr>
          <w:rFonts w:ascii="Arial" w:eastAsia="ArialMT" w:hAnsi="Arial" w:cs="Arial"/>
          <w:i/>
          <w:iCs/>
        </w:rPr>
        <w:t xml:space="preserve">3 </w:t>
      </w:r>
      <w:r w:rsidRPr="00523D2A">
        <w:rPr>
          <w:rFonts w:ascii="Arial" w:eastAsia="ArialMT" w:hAnsi="Arial" w:cs="Arial"/>
        </w:rPr>
        <w:t xml:space="preserve">— дроссельная диафрагма; </w:t>
      </w:r>
      <w:r w:rsidRPr="00523D2A">
        <w:rPr>
          <w:rFonts w:ascii="Arial" w:eastAsia="ArialMT" w:hAnsi="Arial" w:cs="Arial"/>
          <w:i/>
          <w:iCs/>
        </w:rPr>
        <w:t xml:space="preserve">4 </w:t>
      </w:r>
      <w:r w:rsidRPr="00523D2A">
        <w:rPr>
          <w:rFonts w:ascii="Arial" w:eastAsia="ArialMT" w:hAnsi="Arial" w:cs="Arial"/>
        </w:rPr>
        <w:t>— печь;</w:t>
      </w:r>
      <w:r>
        <w:rPr>
          <w:rFonts w:ascii="Arial" w:eastAsia="ArialMT" w:hAnsi="Arial" w:cs="Arial"/>
        </w:rPr>
        <w:t xml:space="preserve"> </w:t>
      </w:r>
      <w:r w:rsidRPr="00523D2A">
        <w:rPr>
          <w:rFonts w:ascii="Arial" w:eastAsia="ArialMT" w:hAnsi="Arial" w:cs="Arial"/>
          <w:i/>
          <w:iCs/>
        </w:rPr>
        <w:t xml:space="preserve">5 </w:t>
      </w:r>
      <w:r w:rsidRPr="00523D2A">
        <w:rPr>
          <w:rFonts w:ascii="Arial" w:eastAsia="ArialMT" w:hAnsi="Arial" w:cs="Arial"/>
        </w:rPr>
        <w:t xml:space="preserve">— форсунки; </w:t>
      </w:r>
      <w:r w:rsidRPr="00523D2A">
        <w:rPr>
          <w:rFonts w:ascii="Arial" w:eastAsia="ArialMT" w:hAnsi="Arial" w:cs="Arial"/>
          <w:i/>
          <w:iCs/>
        </w:rPr>
        <w:t xml:space="preserve">6 </w:t>
      </w:r>
      <w:r w:rsidRPr="00523D2A">
        <w:rPr>
          <w:rFonts w:ascii="Arial" w:eastAsia="ArialMT" w:hAnsi="Arial" w:cs="Arial"/>
        </w:rPr>
        <w:t xml:space="preserve">— выравнивающее устройство; </w:t>
      </w:r>
      <w:r w:rsidRPr="00523D2A">
        <w:rPr>
          <w:rFonts w:ascii="Arial" w:eastAsia="ArialMT" w:hAnsi="Arial" w:cs="Arial"/>
          <w:i/>
          <w:iCs/>
        </w:rPr>
        <w:t xml:space="preserve">7 </w:t>
      </w:r>
      <w:r w:rsidRPr="00523D2A">
        <w:rPr>
          <w:rFonts w:ascii="Arial" w:eastAsia="ArialMT" w:hAnsi="Arial" w:cs="Arial"/>
        </w:rPr>
        <w:t>комбинированный приемник давления (КПД); I—I — мерное сечение;</w:t>
      </w:r>
      <w:r>
        <w:rPr>
          <w:rFonts w:ascii="Arial" w:eastAsia="ArialMT" w:hAnsi="Arial" w:cs="Arial"/>
        </w:rPr>
        <w:t xml:space="preserve">   </w:t>
      </w:r>
      <w:r w:rsidRPr="00523D2A">
        <w:rPr>
          <w:rFonts w:ascii="Arial" w:eastAsia="ArialMT" w:hAnsi="Arial" w:cs="Arial"/>
        </w:rPr>
        <w:t xml:space="preserve">— термоэлектрический преобразователь (ТЭП); </w:t>
      </w:r>
      <w:r w:rsidRPr="00523D2A">
        <w:rPr>
          <w:rFonts w:ascii="Arial" w:eastAsia="ArialMT" w:hAnsi="Arial" w:cs="Arial"/>
          <w:i/>
          <w:iCs/>
        </w:rPr>
        <w:t>Т</w:t>
      </w:r>
      <w:r w:rsidRPr="00523D2A">
        <w:rPr>
          <w:rFonts w:ascii="Arial" w:eastAsia="ArialMT" w:hAnsi="Arial" w:cs="Arial"/>
        </w:rPr>
        <w:t xml:space="preserve">1 — температура на входе в вентилятор; </w:t>
      </w:r>
      <w:r w:rsidRPr="00523D2A">
        <w:rPr>
          <w:rFonts w:ascii="Arial" w:eastAsia="ArialMT" w:hAnsi="Arial" w:cs="Arial"/>
          <w:i/>
          <w:iCs/>
        </w:rPr>
        <w:t>Рm</w:t>
      </w:r>
      <w:r w:rsidRPr="00523D2A">
        <w:rPr>
          <w:rFonts w:ascii="Arial" w:eastAsia="ArialMT" w:hAnsi="Arial" w:cs="Arial"/>
        </w:rPr>
        <w:t>1 — статическое давление</w:t>
      </w:r>
      <w:r>
        <w:rPr>
          <w:rFonts w:ascii="Arial" w:eastAsia="ArialMT" w:hAnsi="Arial" w:cs="Arial"/>
        </w:rPr>
        <w:t xml:space="preserve"> </w:t>
      </w:r>
      <w:r w:rsidRPr="00523D2A">
        <w:rPr>
          <w:rFonts w:ascii="Arial" w:eastAsia="ArialMT" w:hAnsi="Arial" w:cs="Arial"/>
        </w:rPr>
        <w:t xml:space="preserve">вентилятора; </w:t>
      </w:r>
      <w:r w:rsidRPr="00523D2A">
        <w:rPr>
          <w:rFonts w:ascii="Arial" w:eastAsia="ArialMT" w:hAnsi="Arial" w:cs="Arial"/>
          <w:i/>
          <w:iCs/>
        </w:rPr>
        <w:t>Р</w:t>
      </w:r>
      <w:r w:rsidRPr="00523D2A">
        <w:rPr>
          <w:rFonts w:ascii="Arial" w:eastAsia="ArialMT" w:hAnsi="Arial" w:cs="Arial"/>
        </w:rPr>
        <w:t>с — перепад давления на комбинированном приемнике давления (КПД)</w:t>
      </w:r>
    </w:p>
    <w:p w:rsidR="00BE5675" w:rsidRPr="00523D2A" w:rsidRDefault="00BE5675" w:rsidP="00A55134">
      <w:pPr>
        <w:widowControl/>
        <w:autoSpaceDE w:val="0"/>
        <w:autoSpaceDN w:val="0"/>
        <w:adjustRightInd w:val="0"/>
        <w:spacing w:line="360" w:lineRule="auto"/>
        <w:ind w:firstLine="709"/>
        <w:jc w:val="center"/>
        <w:rPr>
          <w:rFonts w:ascii="Arial" w:eastAsia="ArialMT" w:hAnsi="Arial" w:cs="Arial"/>
        </w:rPr>
      </w:pPr>
    </w:p>
    <w:p w:rsidR="00BE5675" w:rsidRPr="00523D2A" w:rsidRDefault="00BE5675" w:rsidP="00136536">
      <w:pPr>
        <w:widowControl/>
        <w:autoSpaceDE w:val="0"/>
        <w:autoSpaceDN w:val="0"/>
        <w:adjustRightInd w:val="0"/>
        <w:spacing w:line="360" w:lineRule="auto"/>
        <w:ind w:firstLine="0"/>
        <w:jc w:val="center"/>
        <w:rPr>
          <w:rFonts w:ascii="Arial" w:eastAsia="ArialMT" w:hAnsi="Arial" w:cs="Arial"/>
        </w:rPr>
      </w:pPr>
      <w:r w:rsidRPr="00523D2A">
        <w:rPr>
          <w:rFonts w:ascii="Arial" w:eastAsia="ArialMT" w:hAnsi="Arial" w:cs="Arial"/>
        </w:rPr>
        <w:t>Рисунок В.1 — Схема стенда для испытания крышных вентиляторов</w: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pPr>
        <w:widowControl/>
        <w:spacing w:line="240" w:lineRule="auto"/>
        <w:ind w:firstLine="0"/>
        <w:jc w:val="left"/>
        <w:rPr>
          <w:rFonts w:ascii="Arial" w:eastAsia="ArialMT" w:hAnsi="Arial" w:cs="Arial"/>
        </w:rPr>
      </w:pPr>
      <w:r>
        <w:rPr>
          <w:rFonts w:ascii="Arial" w:eastAsia="ArialMT" w:hAnsi="Arial" w:cs="Arial"/>
        </w:rPr>
        <w:br w:type="page"/>
      </w:r>
    </w:p>
    <w:p w:rsidR="00BE5675" w:rsidRPr="00523D2A" w:rsidRDefault="00BE5675" w:rsidP="00A55134">
      <w:pPr>
        <w:widowControl/>
        <w:autoSpaceDE w:val="0"/>
        <w:autoSpaceDN w:val="0"/>
        <w:adjustRightInd w:val="0"/>
        <w:spacing w:line="360" w:lineRule="auto"/>
        <w:ind w:firstLine="709"/>
        <w:jc w:val="center"/>
        <w:rPr>
          <w:rFonts w:ascii="Arial" w:hAnsi="Arial" w:cs="Arial"/>
          <w:b/>
          <w:bCs/>
        </w:rPr>
      </w:pPr>
      <w:r>
        <w:rPr>
          <w:rFonts w:ascii="Arial" w:hAnsi="Arial" w:cs="Arial"/>
          <w:b/>
          <w:bCs/>
        </w:rPr>
        <w:t>П</w:t>
      </w:r>
      <w:r w:rsidRPr="00523D2A">
        <w:rPr>
          <w:rFonts w:ascii="Arial" w:hAnsi="Arial" w:cs="Arial"/>
          <w:b/>
          <w:bCs/>
        </w:rPr>
        <w:t xml:space="preserve">риложение </w:t>
      </w:r>
      <w:r>
        <w:rPr>
          <w:rFonts w:ascii="Arial" w:hAnsi="Arial" w:cs="Arial"/>
          <w:b/>
          <w:bCs/>
        </w:rPr>
        <w:t>Г</w:t>
      </w:r>
    </w:p>
    <w:p w:rsidR="00BE5675" w:rsidRDefault="00BE5675" w:rsidP="00A55134">
      <w:pPr>
        <w:widowControl/>
        <w:autoSpaceDE w:val="0"/>
        <w:autoSpaceDN w:val="0"/>
        <w:adjustRightInd w:val="0"/>
        <w:spacing w:line="360" w:lineRule="auto"/>
        <w:ind w:firstLine="709"/>
        <w:jc w:val="center"/>
        <w:rPr>
          <w:rFonts w:ascii="Arial" w:eastAsia="ArialMT" w:hAnsi="Arial" w:cs="Arial"/>
        </w:rPr>
      </w:pPr>
      <w:r w:rsidRPr="00523D2A">
        <w:rPr>
          <w:rFonts w:ascii="Arial" w:hAnsi="Arial" w:cs="Arial"/>
          <w:b/>
          <w:bCs/>
        </w:rPr>
        <w:t>(обязательное</w:t>
      </w:r>
      <w:r>
        <w:rPr>
          <w:rFonts w:ascii="Arial" w:hAnsi="Arial" w:cs="Arial"/>
          <w:b/>
          <w:bCs/>
        </w:rPr>
        <w:t>)</w:t>
      </w:r>
    </w:p>
    <w:p w:rsidR="00BE5675" w:rsidRDefault="00BE5675" w:rsidP="00A55134">
      <w:pPr>
        <w:widowControl/>
        <w:autoSpaceDE w:val="0"/>
        <w:autoSpaceDN w:val="0"/>
        <w:adjustRightInd w:val="0"/>
        <w:spacing w:line="360" w:lineRule="auto"/>
        <w:ind w:firstLine="709"/>
        <w:jc w:val="center"/>
        <w:rPr>
          <w:rFonts w:ascii="Arial" w:eastAsia="ArialMT" w:hAnsi="Arial" w:cs="Arial"/>
        </w:rPr>
      </w:pPr>
    </w:p>
    <w:p w:rsidR="00BE5675" w:rsidRDefault="00BE5675" w:rsidP="00CD0BE9">
      <w:pPr>
        <w:widowControl/>
        <w:autoSpaceDE w:val="0"/>
        <w:autoSpaceDN w:val="0"/>
        <w:adjustRightInd w:val="0"/>
        <w:spacing w:line="360" w:lineRule="auto"/>
        <w:ind w:firstLine="0"/>
        <w:rPr>
          <w:rFonts w:ascii="Arial" w:eastAsia="ArialMT" w:hAnsi="Arial" w:cs="Arial"/>
        </w:rPr>
      </w:pPr>
      <w:r>
        <w:rPr>
          <w:noProof/>
        </w:rPr>
        <w:pict>
          <v:shape id="Рисунок 3" o:spid="_x0000_s1029" type="#_x0000_t75" style="position:absolute;left:0;text-align:left;margin-left:-.1pt;margin-top:16.8pt;width:489.45pt;height:242.3pt;z-index:251655680;visibility:visible">
            <v:imagedata r:id="rId41" o:title="" croptop="11966f" cropbottom="11087f" cropright="-780f"/>
          </v:shape>
        </w:pict>
      </w: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widowControl/>
        <w:autoSpaceDE w:val="0"/>
        <w:autoSpaceDN w:val="0"/>
        <w:adjustRightInd w:val="0"/>
        <w:spacing w:line="360" w:lineRule="auto"/>
        <w:ind w:firstLine="709"/>
        <w:rPr>
          <w:rFonts w:ascii="Arial" w:eastAsia="ArialMT" w:hAnsi="Arial" w:cs="Arial"/>
        </w:rPr>
      </w:pPr>
    </w:p>
    <w:p w:rsidR="00BE5675" w:rsidRDefault="00BE5675" w:rsidP="00A55134">
      <w:pPr>
        <w:spacing w:line="360" w:lineRule="auto"/>
        <w:ind w:firstLine="709"/>
        <w:jc w:val="center"/>
        <w:rPr>
          <w:rFonts w:ascii="Arial" w:hAnsi="Arial" w:cs="Arial"/>
        </w:rPr>
      </w:pPr>
      <w:r>
        <w:rPr>
          <w:noProof/>
        </w:rPr>
        <w:pict>
          <v:shape id="_x0000_s1030" type="#_x0000_t75" style="position:absolute;left:0;text-align:left;margin-left:146.15pt;margin-top:39.6pt;width:56pt;height:33.3pt;z-index:-251659776">
            <v:imagedata r:id="rId35" o:title=""/>
          </v:shape>
          <o:OLEObject Type="Embed" ProgID="AutoCAD.Drawing.17" ShapeID="_x0000_s1030" DrawAspect="Content" ObjectID="_1603712707" r:id="rId42"/>
        </w:pict>
      </w:r>
      <w:r>
        <w:rPr>
          <w:rFonts w:ascii="Arial" w:hAnsi="Arial" w:cs="Arial"/>
        </w:rPr>
        <w:t>1</w:t>
      </w:r>
      <w:r w:rsidRPr="008F4A3D">
        <w:rPr>
          <w:rFonts w:ascii="Arial" w:hAnsi="Arial" w:cs="Arial"/>
        </w:rPr>
        <w:t xml:space="preserve"> – испытываемый образец вентилятора; </w:t>
      </w:r>
      <w:r w:rsidRPr="008F4A3D">
        <w:rPr>
          <w:rFonts w:ascii="Arial" w:hAnsi="Arial" w:cs="Arial"/>
          <w:i/>
        </w:rPr>
        <w:t>2</w:t>
      </w:r>
      <w:r w:rsidRPr="008F4A3D">
        <w:rPr>
          <w:rFonts w:ascii="Arial" w:hAnsi="Arial" w:cs="Arial"/>
        </w:rPr>
        <w:t xml:space="preserve"> – всасывающий воздуховод; </w:t>
      </w:r>
      <w:r w:rsidRPr="008F4A3D">
        <w:rPr>
          <w:rFonts w:ascii="Arial" w:hAnsi="Arial" w:cs="Arial"/>
          <w:i/>
        </w:rPr>
        <w:t>3</w:t>
      </w:r>
      <w:r w:rsidRPr="008F4A3D">
        <w:rPr>
          <w:rFonts w:ascii="Arial" w:hAnsi="Arial" w:cs="Arial"/>
        </w:rPr>
        <w:t xml:space="preserve"> – нагнетательный воздуховод; </w:t>
      </w:r>
      <w:r w:rsidRPr="008F4A3D">
        <w:rPr>
          <w:rFonts w:ascii="Arial" w:hAnsi="Arial" w:cs="Arial"/>
          <w:i/>
        </w:rPr>
        <w:t>4</w:t>
      </w:r>
      <w:r w:rsidRPr="008F4A3D">
        <w:rPr>
          <w:rFonts w:ascii="Arial" w:hAnsi="Arial" w:cs="Arial"/>
        </w:rPr>
        <w:t xml:space="preserve"> – печь; </w:t>
      </w:r>
      <w:r w:rsidRPr="008F4A3D">
        <w:rPr>
          <w:rFonts w:ascii="Arial" w:hAnsi="Arial" w:cs="Arial"/>
          <w:i/>
        </w:rPr>
        <w:t>5</w:t>
      </w:r>
      <w:r w:rsidRPr="008F4A3D">
        <w:rPr>
          <w:rFonts w:ascii="Arial" w:hAnsi="Arial" w:cs="Arial"/>
        </w:rPr>
        <w:t xml:space="preserve"> – форсунки; </w:t>
      </w:r>
      <w:r w:rsidRPr="008F4A3D">
        <w:rPr>
          <w:rFonts w:ascii="Arial" w:hAnsi="Arial" w:cs="Arial"/>
          <w:i/>
        </w:rPr>
        <w:t>6</w:t>
      </w:r>
      <w:r w:rsidRPr="008F4A3D">
        <w:rPr>
          <w:rFonts w:ascii="Arial" w:hAnsi="Arial" w:cs="Arial"/>
        </w:rPr>
        <w:t xml:space="preserve"> – дымоход; </w:t>
      </w:r>
      <w:r w:rsidRPr="008F4A3D">
        <w:rPr>
          <w:rFonts w:ascii="Arial" w:hAnsi="Arial" w:cs="Arial"/>
          <w:i/>
        </w:rPr>
        <w:t>7</w:t>
      </w:r>
      <w:r w:rsidRPr="008F4A3D">
        <w:rPr>
          <w:rFonts w:ascii="Arial" w:hAnsi="Arial" w:cs="Arial"/>
        </w:rPr>
        <w:t xml:space="preserve"> – выравнивающее устройство; </w:t>
      </w:r>
      <w:r w:rsidRPr="008F4A3D">
        <w:rPr>
          <w:rFonts w:ascii="Arial" w:hAnsi="Arial" w:cs="Arial"/>
          <w:i/>
        </w:rPr>
        <w:t>8</w:t>
      </w:r>
      <w:r w:rsidRPr="008F4A3D">
        <w:rPr>
          <w:rFonts w:ascii="Arial" w:hAnsi="Arial" w:cs="Arial"/>
        </w:rPr>
        <w:t xml:space="preserve"> – комбиниро</w:t>
      </w:r>
      <w:r>
        <w:rPr>
          <w:rFonts w:ascii="Arial" w:hAnsi="Arial" w:cs="Arial"/>
        </w:rPr>
        <w:t>ванный приемник давления (КПД);</w:t>
      </w:r>
      <w:r w:rsidRPr="008F4A3D">
        <w:rPr>
          <w:rFonts w:ascii="Arial" w:hAnsi="Arial" w:cs="Arial"/>
        </w:rPr>
        <w:t xml:space="preserve"> </w:t>
      </w:r>
      <w:r w:rsidRPr="008F4A3D">
        <w:rPr>
          <w:rFonts w:ascii="Arial" w:hAnsi="Arial" w:cs="Arial"/>
          <w:lang w:val="en-US"/>
        </w:rPr>
        <w:t>I</w:t>
      </w:r>
      <w:r w:rsidRPr="008F4A3D">
        <w:rPr>
          <w:rFonts w:ascii="Arial" w:hAnsi="Arial" w:cs="Arial"/>
        </w:rPr>
        <w:t>-</w:t>
      </w:r>
      <w:r w:rsidRPr="008F4A3D">
        <w:rPr>
          <w:rFonts w:ascii="Arial" w:hAnsi="Arial" w:cs="Arial"/>
          <w:lang w:val="en-US"/>
        </w:rPr>
        <w:t>I</w:t>
      </w:r>
      <w:r w:rsidRPr="008F4A3D">
        <w:rPr>
          <w:rFonts w:ascii="Arial" w:hAnsi="Arial" w:cs="Arial"/>
        </w:rPr>
        <w:t xml:space="preserve">, </w:t>
      </w:r>
      <w:r w:rsidRPr="008F4A3D">
        <w:rPr>
          <w:rFonts w:ascii="Arial" w:hAnsi="Arial" w:cs="Arial"/>
          <w:lang w:val="en-US"/>
        </w:rPr>
        <w:t>II</w:t>
      </w:r>
      <w:r w:rsidRPr="008F4A3D">
        <w:rPr>
          <w:rFonts w:ascii="Arial" w:hAnsi="Arial" w:cs="Arial"/>
        </w:rPr>
        <w:t>-</w:t>
      </w:r>
      <w:r w:rsidRPr="008F4A3D">
        <w:rPr>
          <w:rFonts w:ascii="Arial" w:hAnsi="Arial" w:cs="Arial"/>
          <w:lang w:val="en-US"/>
        </w:rPr>
        <w:t>II</w:t>
      </w:r>
      <w:r w:rsidRPr="008F4A3D">
        <w:rPr>
          <w:rFonts w:ascii="Arial" w:hAnsi="Arial" w:cs="Arial"/>
        </w:rPr>
        <w:t xml:space="preserve">, </w:t>
      </w:r>
      <w:r w:rsidRPr="008F4A3D">
        <w:rPr>
          <w:rFonts w:ascii="Arial" w:hAnsi="Arial" w:cs="Arial"/>
          <w:lang w:val="en-US"/>
        </w:rPr>
        <w:t>III</w:t>
      </w:r>
      <w:r w:rsidRPr="008F4A3D">
        <w:rPr>
          <w:rFonts w:ascii="Arial" w:hAnsi="Arial" w:cs="Arial"/>
        </w:rPr>
        <w:t>-</w:t>
      </w:r>
      <w:r w:rsidRPr="008F4A3D">
        <w:rPr>
          <w:rFonts w:ascii="Arial" w:hAnsi="Arial" w:cs="Arial"/>
          <w:lang w:val="en-US"/>
        </w:rPr>
        <w:t>III</w:t>
      </w:r>
      <w:r w:rsidRPr="008F4A3D">
        <w:rPr>
          <w:rFonts w:ascii="Arial" w:hAnsi="Arial" w:cs="Arial"/>
        </w:rPr>
        <w:t xml:space="preserve"> – мерные сечения;    - термоэлектрический преобразователь (ТЭП);</w:t>
      </w:r>
    </w:p>
    <w:p w:rsidR="00BE5675" w:rsidRPr="008F4A3D" w:rsidRDefault="00BE5675" w:rsidP="00A55134">
      <w:pPr>
        <w:spacing w:line="360" w:lineRule="auto"/>
        <w:ind w:firstLine="709"/>
        <w:jc w:val="center"/>
        <w:rPr>
          <w:rFonts w:ascii="Arial" w:hAnsi="Arial" w:cs="Arial"/>
        </w:rPr>
      </w:pPr>
      <w:r w:rsidRPr="008F4A3D">
        <w:rPr>
          <w:rFonts w:ascii="Arial" w:hAnsi="Arial" w:cs="Arial"/>
        </w:rPr>
        <w:t>Т</w:t>
      </w:r>
      <w:r w:rsidRPr="008F4A3D">
        <w:rPr>
          <w:rFonts w:ascii="Arial" w:hAnsi="Arial" w:cs="Arial"/>
          <w:vertAlign w:val="subscript"/>
        </w:rPr>
        <w:t>1</w:t>
      </w:r>
      <w:r w:rsidRPr="008F4A3D">
        <w:rPr>
          <w:rFonts w:ascii="Arial" w:hAnsi="Arial" w:cs="Arial"/>
        </w:rPr>
        <w:t>, Т</w:t>
      </w:r>
      <w:r w:rsidRPr="008F4A3D">
        <w:rPr>
          <w:rFonts w:ascii="Arial" w:hAnsi="Arial" w:cs="Arial"/>
          <w:vertAlign w:val="subscript"/>
        </w:rPr>
        <w:t>2</w:t>
      </w:r>
      <w:r w:rsidRPr="008F4A3D">
        <w:rPr>
          <w:rFonts w:ascii="Arial" w:hAnsi="Arial" w:cs="Arial"/>
        </w:rPr>
        <w:t>, Т</w:t>
      </w:r>
      <w:r w:rsidRPr="008F4A3D">
        <w:rPr>
          <w:rFonts w:ascii="Arial" w:hAnsi="Arial" w:cs="Arial"/>
          <w:vertAlign w:val="subscript"/>
        </w:rPr>
        <w:t>3</w:t>
      </w:r>
      <w:r w:rsidRPr="008F4A3D">
        <w:rPr>
          <w:rFonts w:ascii="Arial" w:hAnsi="Arial" w:cs="Arial"/>
        </w:rPr>
        <w:t xml:space="preserve"> – температуры на входе и выходе из вентилятора и в сечении измерения расхода газов соответственно; Р</w:t>
      </w:r>
      <w:r w:rsidRPr="00CD0BE9">
        <w:rPr>
          <w:rFonts w:ascii="Arial" w:hAnsi="Arial" w:cs="Arial"/>
          <w:vertAlign w:val="subscript"/>
        </w:rPr>
        <w:t>с</w:t>
      </w:r>
      <w:r w:rsidRPr="008F4A3D">
        <w:rPr>
          <w:rFonts w:ascii="Arial" w:hAnsi="Arial" w:cs="Arial"/>
        </w:rPr>
        <w:t xml:space="preserve"> – перепад давления на КПД</w:t>
      </w:r>
    </w:p>
    <w:p w:rsidR="00BE5675" w:rsidRPr="008F4A3D" w:rsidRDefault="00BE5675" w:rsidP="00A55134">
      <w:pPr>
        <w:spacing w:line="360" w:lineRule="auto"/>
        <w:ind w:firstLine="709"/>
        <w:jc w:val="center"/>
        <w:rPr>
          <w:rFonts w:ascii="Arial" w:hAnsi="Arial" w:cs="Arial"/>
        </w:rPr>
      </w:pPr>
    </w:p>
    <w:p w:rsidR="00BE5675" w:rsidRDefault="00BE5675" w:rsidP="00CD0BE9">
      <w:pPr>
        <w:spacing w:line="360" w:lineRule="auto"/>
        <w:ind w:firstLine="0"/>
        <w:jc w:val="center"/>
        <w:rPr>
          <w:rFonts w:ascii="Arial" w:hAnsi="Arial" w:cs="Arial"/>
        </w:rPr>
      </w:pPr>
      <w:r w:rsidRPr="008F4A3D">
        <w:rPr>
          <w:rFonts w:ascii="Arial" w:hAnsi="Arial" w:cs="Arial"/>
        </w:rPr>
        <w:t xml:space="preserve">Рисунок Г.1 - Схема стенда для испытания струйных (импульсных) </w:t>
      </w:r>
    </w:p>
    <w:p w:rsidR="00BE5675" w:rsidRPr="008D36ED" w:rsidRDefault="00BE5675" w:rsidP="00A55134">
      <w:pPr>
        <w:spacing w:line="360" w:lineRule="auto"/>
        <w:ind w:firstLine="709"/>
        <w:jc w:val="center"/>
        <w:rPr>
          <w:rFonts w:ascii="Arial" w:hAnsi="Arial" w:cs="Arial"/>
        </w:rPr>
      </w:pPr>
      <w:r>
        <w:rPr>
          <w:rFonts w:ascii="Arial" w:hAnsi="Arial" w:cs="Arial"/>
        </w:rPr>
        <w:t>в</w:t>
      </w:r>
      <w:r w:rsidRPr="008F4A3D">
        <w:rPr>
          <w:rFonts w:ascii="Arial" w:hAnsi="Arial" w:cs="Arial"/>
        </w:rPr>
        <w:t>ентиляторов</w:t>
      </w:r>
    </w:p>
    <w:p w:rsidR="00BE5675" w:rsidRDefault="00BE5675" w:rsidP="00A55134">
      <w:pPr>
        <w:spacing w:line="360" w:lineRule="auto"/>
        <w:ind w:firstLine="709"/>
        <w:jc w:val="center"/>
        <w:rPr>
          <w:rFonts w:ascii="Arial" w:hAnsi="Arial" w:cs="Arial"/>
        </w:rPr>
      </w:pPr>
    </w:p>
    <w:p w:rsidR="00BE5675" w:rsidRDefault="00BE5675">
      <w:pPr>
        <w:widowControl/>
        <w:spacing w:line="240" w:lineRule="auto"/>
        <w:ind w:firstLine="0"/>
        <w:jc w:val="left"/>
        <w:rPr>
          <w:rFonts w:ascii="Arial" w:hAnsi="Arial" w:cs="Arial"/>
        </w:rPr>
      </w:pPr>
      <w:r>
        <w:rPr>
          <w:rFonts w:ascii="Arial" w:hAnsi="Arial" w:cs="Arial"/>
        </w:rPr>
        <w:br w:type="page"/>
      </w:r>
    </w:p>
    <w:p w:rsidR="00BE5675" w:rsidRPr="00CD0BE9" w:rsidRDefault="00BE5675" w:rsidP="00CD0BE9">
      <w:pPr>
        <w:tabs>
          <w:tab w:val="left" w:pos="3355"/>
        </w:tabs>
        <w:spacing w:line="360" w:lineRule="auto"/>
        <w:ind w:firstLine="0"/>
        <w:jc w:val="center"/>
        <w:rPr>
          <w:rFonts w:ascii="Arial" w:hAnsi="Arial" w:cs="Arial"/>
          <w:b/>
        </w:rPr>
      </w:pPr>
      <w:r w:rsidRPr="00CD0BE9">
        <w:rPr>
          <w:rFonts w:ascii="Arial" w:hAnsi="Arial" w:cs="Arial"/>
          <w:b/>
        </w:rPr>
        <w:t>Приложение Д</w:t>
      </w:r>
    </w:p>
    <w:p w:rsidR="00BE5675" w:rsidRPr="00CD0BE9" w:rsidRDefault="00BE5675" w:rsidP="00CD0BE9">
      <w:pPr>
        <w:tabs>
          <w:tab w:val="left" w:pos="3355"/>
        </w:tabs>
        <w:spacing w:line="360" w:lineRule="auto"/>
        <w:ind w:firstLine="0"/>
        <w:jc w:val="center"/>
        <w:rPr>
          <w:rFonts w:ascii="Arial" w:hAnsi="Arial" w:cs="Arial"/>
          <w:b/>
        </w:rPr>
      </w:pPr>
    </w:p>
    <w:p w:rsidR="00BE5675" w:rsidRPr="00CD0BE9" w:rsidRDefault="00BE5675" w:rsidP="00CD0BE9">
      <w:pPr>
        <w:tabs>
          <w:tab w:val="left" w:pos="3355"/>
        </w:tabs>
        <w:spacing w:line="360" w:lineRule="auto"/>
        <w:ind w:firstLine="0"/>
        <w:jc w:val="center"/>
        <w:rPr>
          <w:rFonts w:ascii="Arial" w:hAnsi="Arial" w:cs="Arial"/>
          <w:b/>
          <w:kern w:val="24"/>
        </w:rPr>
      </w:pPr>
      <w:r w:rsidRPr="00CD0BE9">
        <w:rPr>
          <w:rFonts w:ascii="Arial" w:hAnsi="Arial" w:cs="Arial"/>
          <w:b/>
          <w:kern w:val="24"/>
        </w:rPr>
        <w:t xml:space="preserve">Протокол испытаний № </w:t>
      </w:r>
      <w:r>
        <w:rPr>
          <w:rFonts w:ascii="Arial" w:hAnsi="Arial" w:cs="Arial"/>
          <w:b/>
          <w:kern w:val="24"/>
        </w:rPr>
        <w:t>___</w:t>
      </w:r>
    </w:p>
    <w:p w:rsidR="00BE5675" w:rsidRDefault="00BE5675" w:rsidP="00CD0BE9">
      <w:pPr>
        <w:tabs>
          <w:tab w:val="left" w:pos="3355"/>
        </w:tabs>
        <w:spacing w:line="360" w:lineRule="auto"/>
        <w:ind w:firstLine="0"/>
        <w:rPr>
          <w:rFonts w:ascii="Arial" w:hAnsi="Arial" w:cs="Arial"/>
          <w:kern w:val="24"/>
          <w:sz w:val="20"/>
          <w:szCs w:val="20"/>
        </w:rPr>
      </w:pPr>
      <w:r>
        <w:rPr>
          <w:rFonts w:ascii="Arial" w:hAnsi="Arial" w:cs="Arial"/>
          <w:kern w:val="24"/>
          <w:sz w:val="20"/>
          <w:szCs w:val="20"/>
        </w:rPr>
        <w:t>________________________________________________________________________________</w:t>
      </w:r>
    </w:p>
    <w:p w:rsidR="00BE5675" w:rsidRPr="00CD0BE9" w:rsidRDefault="00BE5675" w:rsidP="00CD0BE9">
      <w:pPr>
        <w:tabs>
          <w:tab w:val="left" w:pos="3355"/>
        </w:tabs>
        <w:spacing w:line="360" w:lineRule="auto"/>
        <w:ind w:firstLine="0"/>
        <w:jc w:val="center"/>
        <w:rPr>
          <w:rFonts w:ascii="Arial" w:hAnsi="Arial" w:cs="Arial"/>
          <w:kern w:val="24"/>
          <w:sz w:val="20"/>
          <w:szCs w:val="20"/>
        </w:rPr>
      </w:pPr>
      <w:r w:rsidRPr="00CD0BE9">
        <w:rPr>
          <w:rFonts w:ascii="Arial" w:hAnsi="Arial" w:cs="Arial"/>
          <w:kern w:val="24"/>
          <w:sz w:val="20"/>
          <w:szCs w:val="20"/>
        </w:rPr>
        <w:t>(наименование типа вентилятора, производитель)</w:t>
      </w:r>
    </w:p>
    <w:tbl>
      <w:tblPr>
        <w:tblW w:w="10516" w:type="dxa"/>
        <w:jc w:val="center"/>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86"/>
        <w:gridCol w:w="1559"/>
        <w:gridCol w:w="1357"/>
        <w:gridCol w:w="357"/>
        <w:gridCol w:w="1808"/>
        <w:gridCol w:w="794"/>
        <w:gridCol w:w="915"/>
        <w:gridCol w:w="2140"/>
      </w:tblGrid>
      <w:tr w:rsidR="00BE5675" w:rsidRPr="00CD0BE9" w:rsidTr="00DB5405">
        <w:trPr>
          <w:jc w:val="center"/>
        </w:trPr>
        <w:tc>
          <w:tcPr>
            <w:tcW w:w="1586" w:type="dxa"/>
            <w:vMerge w:val="restart"/>
          </w:tcPr>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Время</w:t>
            </w:r>
          </w:p>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проведения испытания, мин</w:t>
            </w:r>
          </w:p>
        </w:tc>
        <w:tc>
          <w:tcPr>
            <w:tcW w:w="1559" w:type="dxa"/>
          </w:tcPr>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 xml:space="preserve">Условия </w:t>
            </w:r>
          </w:p>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окружающей среды:</w:t>
            </w:r>
          </w:p>
        </w:tc>
        <w:tc>
          <w:tcPr>
            <w:tcW w:w="1714" w:type="dxa"/>
            <w:gridSpan w:val="2"/>
          </w:tcPr>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Температура, °С:</w:t>
            </w:r>
          </w:p>
        </w:tc>
        <w:tc>
          <w:tcPr>
            <w:tcW w:w="1808" w:type="dxa"/>
          </w:tcPr>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Давление, кПа:</w:t>
            </w:r>
          </w:p>
        </w:tc>
        <w:tc>
          <w:tcPr>
            <w:tcW w:w="1709" w:type="dxa"/>
            <w:gridSpan w:val="2"/>
          </w:tcPr>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Влажность, %:</w:t>
            </w:r>
          </w:p>
        </w:tc>
        <w:tc>
          <w:tcPr>
            <w:tcW w:w="2140" w:type="dxa"/>
          </w:tcPr>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Испытание провел:</w:t>
            </w:r>
          </w:p>
          <w:p w:rsidR="00BE5675" w:rsidRPr="00DB5405" w:rsidRDefault="00BE5675" w:rsidP="00DB5405">
            <w:pPr>
              <w:widowControl/>
              <w:spacing w:line="240" w:lineRule="auto"/>
              <w:ind w:firstLine="0"/>
              <w:jc w:val="left"/>
              <w:rPr>
                <w:rFonts w:ascii="Arial" w:hAnsi="Arial" w:cs="Arial"/>
                <w:sz w:val="20"/>
                <w:szCs w:val="20"/>
              </w:rPr>
            </w:pPr>
            <w:r w:rsidRPr="00DB5405">
              <w:rPr>
                <w:rFonts w:ascii="Arial" w:hAnsi="Arial" w:cs="Arial"/>
                <w:sz w:val="20"/>
                <w:szCs w:val="20"/>
              </w:rPr>
              <w:t>(должность, Ф.И.О.):</w:t>
            </w:r>
          </w:p>
        </w:tc>
      </w:tr>
      <w:tr w:rsidR="00BE5675" w:rsidRPr="00CD0BE9" w:rsidTr="00DB5405">
        <w:trPr>
          <w:trHeight w:val="279"/>
          <w:jc w:val="center"/>
        </w:trPr>
        <w:tc>
          <w:tcPr>
            <w:tcW w:w="1586" w:type="dxa"/>
            <w:vMerge/>
          </w:tcPr>
          <w:p w:rsidR="00BE5675" w:rsidRPr="00DB5405" w:rsidRDefault="00BE5675" w:rsidP="00DB5405">
            <w:pPr>
              <w:widowControl/>
              <w:spacing w:line="240" w:lineRule="auto"/>
              <w:ind w:firstLine="0"/>
              <w:jc w:val="left"/>
              <w:rPr>
                <w:rFonts w:ascii="Arial" w:hAnsi="Arial" w:cs="Arial"/>
                <w:sz w:val="20"/>
                <w:szCs w:val="20"/>
              </w:rPr>
            </w:pPr>
          </w:p>
        </w:tc>
        <w:tc>
          <w:tcPr>
            <w:tcW w:w="2916" w:type="dxa"/>
            <w:gridSpan w:val="2"/>
          </w:tcPr>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Комбинированный</w:t>
            </w:r>
          </w:p>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приемник давления, Па</w:t>
            </w:r>
          </w:p>
        </w:tc>
        <w:tc>
          <w:tcPr>
            <w:tcW w:w="2959" w:type="dxa"/>
            <w:gridSpan w:val="3"/>
          </w:tcPr>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∆Р</w:t>
            </w:r>
            <w:r w:rsidRPr="00DB5405">
              <w:rPr>
                <w:rFonts w:ascii="Arial" w:hAnsi="Arial" w:cs="Arial"/>
                <w:sz w:val="20"/>
                <w:szCs w:val="20"/>
                <w:lang w:val="en-US"/>
              </w:rPr>
              <w:t>sv</w:t>
            </w:r>
            <w:r w:rsidRPr="00DB5405">
              <w:rPr>
                <w:rFonts w:ascii="Arial" w:hAnsi="Arial" w:cs="Arial"/>
                <w:sz w:val="20"/>
                <w:szCs w:val="20"/>
              </w:rPr>
              <w:t>, перепад статического давления радиального</w:t>
            </w:r>
          </w:p>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вентилятора, Па</w:t>
            </w:r>
          </w:p>
        </w:tc>
        <w:tc>
          <w:tcPr>
            <w:tcW w:w="3055" w:type="dxa"/>
            <w:gridSpan w:val="2"/>
          </w:tcPr>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Р</w:t>
            </w:r>
            <w:r w:rsidRPr="00DB5405">
              <w:rPr>
                <w:rFonts w:ascii="Arial" w:hAnsi="Arial" w:cs="Arial"/>
                <w:sz w:val="20"/>
                <w:szCs w:val="20"/>
                <w:lang w:val="en-US"/>
              </w:rPr>
              <w:t>m</w:t>
            </w:r>
            <w:r w:rsidRPr="00DB5405">
              <w:rPr>
                <w:rFonts w:ascii="Arial" w:hAnsi="Arial" w:cs="Arial"/>
                <w:sz w:val="20"/>
                <w:szCs w:val="20"/>
              </w:rPr>
              <w:t>1, статическое</w:t>
            </w:r>
          </w:p>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давление крышного</w:t>
            </w:r>
          </w:p>
          <w:p w:rsidR="00BE5675" w:rsidRPr="00DB5405" w:rsidRDefault="00BE5675" w:rsidP="00DB5405">
            <w:pPr>
              <w:widowControl/>
              <w:spacing w:line="240" w:lineRule="auto"/>
              <w:ind w:firstLine="0"/>
              <w:jc w:val="center"/>
              <w:rPr>
                <w:rFonts w:ascii="Arial" w:hAnsi="Arial" w:cs="Arial"/>
                <w:sz w:val="20"/>
                <w:szCs w:val="20"/>
              </w:rPr>
            </w:pPr>
            <w:r w:rsidRPr="00DB5405">
              <w:rPr>
                <w:rFonts w:ascii="Arial" w:hAnsi="Arial" w:cs="Arial"/>
                <w:sz w:val="20"/>
                <w:szCs w:val="20"/>
              </w:rPr>
              <w:t>вентилятора</w:t>
            </w: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4</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6</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8</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10</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12</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14</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16</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18</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20</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22</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24</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26</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28</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30</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32</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34</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36</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r w:rsidR="00BE5675" w:rsidRPr="00CD0BE9" w:rsidTr="00DB5405">
        <w:trPr>
          <w:trHeight w:val="284"/>
          <w:jc w:val="center"/>
        </w:trPr>
        <w:tc>
          <w:tcPr>
            <w:tcW w:w="1586" w:type="dxa"/>
          </w:tcPr>
          <w:p w:rsidR="00BE5675" w:rsidRPr="00DB5405" w:rsidRDefault="00BE5675" w:rsidP="00DB5405">
            <w:pPr>
              <w:widowControl/>
              <w:spacing w:line="240" w:lineRule="auto"/>
              <w:ind w:firstLine="0"/>
              <w:jc w:val="center"/>
              <w:rPr>
                <w:rFonts w:ascii="Arial" w:hAnsi="Arial" w:cs="Arial"/>
                <w:sz w:val="22"/>
                <w:szCs w:val="22"/>
              </w:rPr>
            </w:pPr>
            <w:r w:rsidRPr="00DB5405">
              <w:rPr>
                <w:rFonts w:ascii="Arial" w:hAnsi="Arial" w:cs="Arial"/>
                <w:sz w:val="22"/>
                <w:szCs w:val="22"/>
              </w:rPr>
              <w:t>120</w:t>
            </w:r>
          </w:p>
        </w:tc>
        <w:tc>
          <w:tcPr>
            <w:tcW w:w="2916" w:type="dxa"/>
            <w:gridSpan w:val="2"/>
          </w:tcPr>
          <w:p w:rsidR="00BE5675" w:rsidRPr="00DB5405" w:rsidRDefault="00BE5675" w:rsidP="00DB5405">
            <w:pPr>
              <w:widowControl/>
              <w:spacing w:line="240" w:lineRule="auto"/>
              <w:ind w:firstLine="0"/>
              <w:jc w:val="center"/>
              <w:rPr>
                <w:rFonts w:ascii="Arial" w:hAnsi="Arial" w:cs="Arial"/>
                <w:sz w:val="22"/>
                <w:szCs w:val="22"/>
              </w:rPr>
            </w:pPr>
          </w:p>
        </w:tc>
        <w:tc>
          <w:tcPr>
            <w:tcW w:w="2959" w:type="dxa"/>
            <w:gridSpan w:val="3"/>
          </w:tcPr>
          <w:p w:rsidR="00BE5675" w:rsidRPr="00DB5405" w:rsidRDefault="00BE5675" w:rsidP="00DB5405">
            <w:pPr>
              <w:widowControl/>
              <w:spacing w:line="240" w:lineRule="auto"/>
              <w:ind w:firstLine="0"/>
              <w:jc w:val="center"/>
              <w:rPr>
                <w:rFonts w:ascii="Arial" w:hAnsi="Arial" w:cs="Arial"/>
                <w:sz w:val="22"/>
                <w:szCs w:val="22"/>
              </w:rPr>
            </w:pPr>
          </w:p>
        </w:tc>
        <w:tc>
          <w:tcPr>
            <w:tcW w:w="3055" w:type="dxa"/>
            <w:gridSpan w:val="2"/>
          </w:tcPr>
          <w:p w:rsidR="00BE5675" w:rsidRPr="00DB5405" w:rsidRDefault="00BE5675" w:rsidP="00DB5405">
            <w:pPr>
              <w:widowControl/>
              <w:spacing w:line="240" w:lineRule="auto"/>
              <w:ind w:firstLine="0"/>
              <w:jc w:val="center"/>
              <w:rPr>
                <w:rFonts w:ascii="Arial" w:hAnsi="Arial" w:cs="Arial"/>
                <w:sz w:val="22"/>
                <w:szCs w:val="22"/>
              </w:rPr>
            </w:pPr>
          </w:p>
        </w:tc>
      </w:tr>
    </w:tbl>
    <w:p w:rsidR="00BE5675" w:rsidRPr="00CD0BE9" w:rsidRDefault="00BE5675" w:rsidP="00A55134">
      <w:pPr>
        <w:tabs>
          <w:tab w:val="left" w:pos="3355"/>
        </w:tabs>
        <w:spacing w:line="360" w:lineRule="auto"/>
        <w:ind w:firstLine="709"/>
        <w:jc w:val="center"/>
        <w:rPr>
          <w:rFonts w:ascii="Arial" w:hAnsi="Arial" w:cs="Arial"/>
        </w:rPr>
      </w:pPr>
    </w:p>
    <w:p w:rsidR="00BE5675" w:rsidRPr="00CD0BE9" w:rsidRDefault="00BE5675" w:rsidP="00A55134">
      <w:pPr>
        <w:tabs>
          <w:tab w:val="left" w:pos="3355"/>
        </w:tabs>
        <w:spacing w:line="360" w:lineRule="auto"/>
        <w:ind w:firstLine="709"/>
        <w:jc w:val="center"/>
        <w:rPr>
          <w:rFonts w:ascii="Arial" w:hAnsi="Arial" w:cs="Arial"/>
        </w:rPr>
      </w:pPr>
      <w:r>
        <w:rPr>
          <w:rFonts w:ascii="Arial" w:hAnsi="Arial" w:cs="Arial"/>
        </w:rPr>
        <w:t xml:space="preserve">Рисунок Д.1 - </w:t>
      </w:r>
      <w:r w:rsidRPr="00CD0BE9">
        <w:rPr>
          <w:rFonts w:ascii="Arial" w:hAnsi="Arial" w:cs="Arial"/>
        </w:rPr>
        <w:t>Форма протокола испытаний образца вентилятора на огнестойкость</w:t>
      </w:r>
    </w:p>
    <w:p w:rsidR="00BE5675" w:rsidRDefault="00BE5675" w:rsidP="00A55134">
      <w:pPr>
        <w:tabs>
          <w:tab w:val="left" w:pos="3355"/>
        </w:tabs>
        <w:spacing w:line="360" w:lineRule="auto"/>
        <w:ind w:firstLine="709"/>
        <w:jc w:val="center"/>
        <w:rPr>
          <w:rFonts w:ascii="Arial" w:hAnsi="Arial" w:cs="Arial"/>
        </w:rPr>
      </w:pPr>
    </w:p>
    <w:p w:rsidR="00BE5675" w:rsidRDefault="00BE5675">
      <w:pPr>
        <w:widowControl/>
        <w:spacing w:line="240" w:lineRule="auto"/>
        <w:ind w:firstLine="0"/>
        <w:jc w:val="left"/>
        <w:rPr>
          <w:rFonts w:ascii="Arial" w:hAnsi="Arial" w:cs="Arial"/>
        </w:rPr>
      </w:pPr>
      <w:r>
        <w:rPr>
          <w:rFonts w:ascii="Arial" w:hAnsi="Arial" w:cs="Arial"/>
        </w:rPr>
        <w:br w:type="page"/>
      </w:r>
    </w:p>
    <w:p w:rsidR="00BE5675" w:rsidRPr="002727A3" w:rsidRDefault="00BE5675" w:rsidP="00A55134">
      <w:pPr>
        <w:tabs>
          <w:tab w:val="left" w:pos="3355"/>
        </w:tabs>
        <w:spacing w:line="360" w:lineRule="auto"/>
        <w:ind w:firstLine="709"/>
        <w:jc w:val="center"/>
        <w:rPr>
          <w:rFonts w:ascii="Arial" w:hAnsi="Arial" w:cs="Arial"/>
          <w:b/>
        </w:rPr>
      </w:pPr>
      <w:r>
        <w:rPr>
          <w:rFonts w:ascii="Arial" w:hAnsi="Arial" w:cs="Arial"/>
          <w:b/>
        </w:rPr>
        <w:t>Библиография</w:t>
      </w:r>
    </w:p>
    <w:p w:rsidR="00BE5675" w:rsidRDefault="00BE5675" w:rsidP="00A55134">
      <w:pPr>
        <w:tabs>
          <w:tab w:val="left" w:pos="3355"/>
        </w:tabs>
        <w:spacing w:line="360" w:lineRule="auto"/>
        <w:ind w:firstLine="709"/>
        <w:jc w:val="center"/>
        <w:rPr>
          <w:rFonts w:ascii="Arial" w:hAnsi="Arial" w:cs="Arial"/>
        </w:rPr>
      </w:pPr>
    </w:p>
    <w:p w:rsidR="00BE5675" w:rsidRPr="008F28A8" w:rsidRDefault="00BE5675" w:rsidP="00FF54B7">
      <w:pPr>
        <w:tabs>
          <w:tab w:val="left" w:pos="3355"/>
        </w:tabs>
        <w:spacing w:line="360" w:lineRule="auto"/>
        <w:ind w:firstLine="0"/>
        <w:rPr>
          <w:rFonts w:ascii="Arial" w:hAnsi="Arial" w:cs="Arial"/>
        </w:rPr>
      </w:pPr>
      <w:r w:rsidRPr="002727A3">
        <w:rPr>
          <w:rFonts w:ascii="Arial" w:hAnsi="Arial" w:cs="Arial"/>
        </w:rPr>
        <w:t xml:space="preserve">[1]  </w:t>
      </w:r>
      <w:r w:rsidRPr="00FF54B7">
        <w:rPr>
          <w:rFonts w:ascii="Arial" w:hAnsi="Arial" w:cs="Arial"/>
        </w:rPr>
        <w:t xml:space="preserve">ГОСТ Р 8.585–2001 Государственная система обеспечения единства измерений. </w:t>
      </w:r>
    </w:p>
    <w:p w:rsidR="00BE5675" w:rsidRDefault="00BE5675" w:rsidP="002727A3">
      <w:pPr>
        <w:tabs>
          <w:tab w:val="left" w:pos="3355"/>
        </w:tabs>
        <w:spacing w:line="360" w:lineRule="auto"/>
        <w:ind w:left="2694" w:firstLine="0"/>
        <w:rPr>
          <w:rFonts w:ascii="Arial" w:hAnsi="Arial" w:cs="Arial"/>
          <w:lang w:val="en-US"/>
        </w:rPr>
      </w:pPr>
      <w:r w:rsidRPr="00FF54B7">
        <w:rPr>
          <w:rFonts w:ascii="Arial" w:hAnsi="Arial" w:cs="Arial"/>
        </w:rPr>
        <w:t>Термопары. Номинальные статические характеристики преобразования</w:t>
      </w:r>
    </w:p>
    <w:p w:rsidR="00BE5675" w:rsidRPr="002727A3" w:rsidRDefault="00BE5675" w:rsidP="002727A3">
      <w:pPr>
        <w:tabs>
          <w:tab w:val="left" w:pos="3355"/>
        </w:tabs>
        <w:spacing w:line="360" w:lineRule="auto"/>
        <w:ind w:left="2694" w:firstLine="0"/>
        <w:rPr>
          <w:rFonts w:ascii="Arial" w:hAnsi="Arial" w:cs="Arial"/>
          <w:lang w:val="en-US"/>
        </w:rPr>
      </w:pPr>
    </w:p>
    <w:p w:rsidR="00BE5675" w:rsidRDefault="00BE5675">
      <w:pPr>
        <w:widowControl/>
        <w:spacing w:line="240" w:lineRule="auto"/>
        <w:ind w:firstLine="0"/>
        <w:jc w:val="left"/>
        <w:rPr>
          <w:rFonts w:ascii="Arial" w:hAnsi="Arial" w:cs="Arial"/>
        </w:rPr>
      </w:pPr>
      <w:r>
        <w:rPr>
          <w:rFonts w:ascii="Arial" w:hAnsi="Arial" w:cs="Arial"/>
        </w:rPr>
        <w:br w:type="page"/>
      </w:r>
    </w:p>
    <w:tbl>
      <w:tblPr>
        <w:tblW w:w="9826" w:type="dxa"/>
        <w:tblInd w:w="2" w:type="dxa"/>
        <w:tblLook w:val="01E0"/>
      </w:tblPr>
      <w:tblGrid>
        <w:gridCol w:w="9826"/>
      </w:tblGrid>
      <w:tr w:rsidR="00BE5675" w:rsidRPr="00911FFB">
        <w:tc>
          <w:tcPr>
            <w:tcW w:w="9826" w:type="dxa"/>
            <w:tcBorders>
              <w:top w:val="single" w:sz="12" w:space="0" w:color="auto"/>
              <w:left w:val="nil"/>
              <w:bottom w:val="single" w:sz="12" w:space="0" w:color="auto"/>
              <w:right w:val="nil"/>
            </w:tcBorders>
          </w:tcPr>
          <w:p w:rsidR="00BE5675" w:rsidRPr="00CD0BE9" w:rsidRDefault="00BE5675" w:rsidP="00CD0BE9">
            <w:pPr>
              <w:pStyle w:val="Heading6"/>
              <w:keepNext w:val="0"/>
              <w:widowControl w:val="0"/>
              <w:ind w:hanging="2"/>
              <w:jc w:val="both"/>
              <w:rPr>
                <w:rFonts w:ascii="Arial" w:hAnsi="Arial" w:cs="Arial"/>
                <w:b w:val="0"/>
                <w:bCs w:val="0"/>
                <w:sz w:val="24"/>
                <w:szCs w:val="24"/>
              </w:rPr>
            </w:pPr>
            <w:r w:rsidRPr="00CD0BE9">
              <w:rPr>
                <w:rFonts w:ascii="Arial" w:eastAsia="ArialMT" w:hAnsi="Arial" w:cs="Arial"/>
                <w:b w:val="0"/>
                <w:sz w:val="24"/>
                <w:szCs w:val="24"/>
              </w:rPr>
              <w:t>УДК 614.841</w:t>
            </w:r>
            <w:r>
              <w:rPr>
                <w:rFonts w:ascii="Arial" w:eastAsia="ArialMT" w:hAnsi="Arial" w:cs="Arial"/>
                <w:b w:val="0"/>
                <w:sz w:val="24"/>
                <w:szCs w:val="24"/>
              </w:rPr>
              <w:t>:006.354</w:t>
            </w:r>
            <w:r w:rsidRPr="00CD0BE9">
              <w:rPr>
                <w:rFonts w:ascii="Arial" w:eastAsia="ArialMT" w:hAnsi="Arial" w:cs="Arial"/>
                <w:sz w:val="24"/>
                <w:szCs w:val="24"/>
              </w:rPr>
              <w:t xml:space="preserve">                                                                                </w:t>
            </w:r>
            <w:r>
              <w:rPr>
                <w:rFonts w:ascii="Arial" w:eastAsia="ArialMT" w:hAnsi="Arial" w:cs="Arial"/>
                <w:sz w:val="24"/>
                <w:szCs w:val="24"/>
              </w:rPr>
              <w:t>М</w:t>
            </w:r>
            <w:r w:rsidRPr="00CD0BE9">
              <w:rPr>
                <w:rFonts w:ascii="Arial" w:hAnsi="Arial" w:cs="Arial"/>
                <w:b w:val="0"/>
                <w:bCs w:val="0"/>
                <w:sz w:val="24"/>
                <w:szCs w:val="24"/>
              </w:rPr>
              <w:t xml:space="preserve">КС </w:t>
            </w:r>
            <w:r>
              <w:rPr>
                <w:rFonts w:ascii="Arial" w:hAnsi="Arial" w:cs="Arial"/>
                <w:b w:val="0"/>
                <w:bCs w:val="0"/>
                <w:sz w:val="24"/>
                <w:szCs w:val="24"/>
              </w:rPr>
              <w:t>1</w:t>
            </w:r>
            <w:r w:rsidRPr="00CD0BE9">
              <w:rPr>
                <w:rFonts w:ascii="Arial" w:eastAsia="ArialMT" w:hAnsi="Arial" w:cs="Arial"/>
                <w:b w:val="0"/>
                <w:sz w:val="24"/>
                <w:szCs w:val="24"/>
              </w:rPr>
              <w:t>3.220.50</w:t>
            </w:r>
          </w:p>
          <w:p w:rsidR="00BE5675" w:rsidRPr="00CD0BE9" w:rsidRDefault="00BE5675" w:rsidP="00A55134">
            <w:pPr>
              <w:pStyle w:val="BodyText2"/>
              <w:widowControl w:val="0"/>
              <w:ind w:firstLine="709"/>
              <w:rPr>
                <w:rFonts w:ascii="Arial" w:hAnsi="Arial" w:cs="Arial"/>
                <w:b w:val="0"/>
                <w:bCs w:val="0"/>
                <w:caps/>
                <w:sz w:val="24"/>
                <w:szCs w:val="24"/>
              </w:rPr>
            </w:pPr>
          </w:p>
          <w:p w:rsidR="00BE5675" w:rsidRPr="00CD0BE9" w:rsidRDefault="00BE5675" w:rsidP="00A55134">
            <w:pPr>
              <w:spacing w:line="240" w:lineRule="auto"/>
              <w:ind w:firstLine="709"/>
              <w:rPr>
                <w:rFonts w:ascii="Arial" w:hAnsi="Arial" w:cs="Arial"/>
              </w:rPr>
            </w:pPr>
            <w:r w:rsidRPr="00CD0BE9">
              <w:rPr>
                <w:rFonts w:ascii="Arial" w:eastAsia="ArialMT" w:hAnsi="Arial" w:cs="Arial"/>
              </w:rPr>
              <w:t>Ключевые слова: вентилятор, давление, подача, методы испытаний, огнестойкость</w:t>
            </w:r>
          </w:p>
        </w:tc>
      </w:tr>
    </w:tbl>
    <w:p w:rsidR="00BE5675" w:rsidRPr="00911FFB" w:rsidRDefault="00BE5675" w:rsidP="00A55134">
      <w:pPr>
        <w:widowControl/>
        <w:spacing w:line="240" w:lineRule="auto"/>
        <w:ind w:firstLine="0"/>
        <w:rPr>
          <w:rFonts w:ascii="Arial" w:hAnsi="Arial" w:cs="Arial"/>
        </w:rPr>
      </w:pPr>
    </w:p>
    <w:p w:rsidR="00BE5675" w:rsidRDefault="00BE5675" w:rsidP="00A55134">
      <w:pPr>
        <w:widowControl/>
        <w:spacing w:line="240" w:lineRule="auto"/>
        <w:ind w:firstLine="0"/>
        <w:rPr>
          <w:rFonts w:ascii="Arial" w:hAnsi="Arial" w:cs="Arial"/>
        </w:rPr>
      </w:pPr>
    </w:p>
    <w:p w:rsidR="00BE5675" w:rsidRDefault="00BE5675" w:rsidP="00A55134">
      <w:pPr>
        <w:widowControl/>
        <w:spacing w:line="240" w:lineRule="auto"/>
        <w:ind w:firstLine="0"/>
        <w:rPr>
          <w:rFonts w:ascii="Arial" w:hAnsi="Arial" w:cs="Arial"/>
        </w:rPr>
      </w:pPr>
    </w:p>
    <w:p w:rsidR="00BE5675" w:rsidRPr="00F4143A" w:rsidRDefault="00BE5675" w:rsidP="00A55134">
      <w:pPr>
        <w:ind w:firstLine="0"/>
        <w:rPr>
          <w:rFonts w:ascii="Arial" w:hAnsi="Arial" w:cs="Arial"/>
        </w:rPr>
      </w:pPr>
      <w:r w:rsidRPr="00F4143A">
        <w:rPr>
          <w:rFonts w:ascii="Arial" w:hAnsi="Arial" w:cs="Arial"/>
        </w:rPr>
        <w:t>Руководитель организации-разработчика:</w:t>
      </w:r>
    </w:p>
    <w:p w:rsidR="00BE5675" w:rsidRPr="00911FFB" w:rsidRDefault="00BE5675" w:rsidP="00A55134">
      <w:pPr>
        <w:widowControl/>
        <w:pBdr>
          <w:bottom w:val="single" w:sz="12" w:space="0" w:color="auto"/>
        </w:pBdr>
        <w:spacing w:line="240" w:lineRule="auto"/>
        <w:ind w:firstLine="0"/>
        <w:rPr>
          <w:rFonts w:ascii="Arial" w:hAnsi="Arial" w:cs="Arial"/>
        </w:rPr>
      </w:pPr>
      <w:r>
        <w:rPr>
          <w:rFonts w:ascii="Arial" w:hAnsi="Arial" w:cs="Arial"/>
        </w:rPr>
        <w:t>Начальник</w:t>
      </w:r>
      <w:r w:rsidRPr="00911FFB">
        <w:rPr>
          <w:rFonts w:ascii="Arial" w:hAnsi="Arial" w:cs="Arial"/>
        </w:rPr>
        <w:t xml:space="preserve"> </w:t>
      </w: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 xml:space="preserve">ФГБУ ВНИИПО МЧС России                          </w:t>
      </w:r>
      <w:r>
        <w:rPr>
          <w:rFonts w:ascii="Arial" w:hAnsi="Arial" w:cs="Arial"/>
        </w:rPr>
        <w:t xml:space="preserve">                         </w:t>
      </w:r>
      <w:r w:rsidRPr="00911FFB">
        <w:rPr>
          <w:rFonts w:ascii="Arial" w:hAnsi="Arial" w:cs="Arial"/>
        </w:rPr>
        <w:t xml:space="preserve">                  </w:t>
      </w:r>
      <w:r>
        <w:rPr>
          <w:rFonts w:ascii="Arial" w:hAnsi="Arial" w:cs="Arial"/>
        </w:rPr>
        <w:t xml:space="preserve"> </w:t>
      </w:r>
      <w:r w:rsidRPr="00911FFB">
        <w:rPr>
          <w:rFonts w:ascii="Arial" w:hAnsi="Arial" w:cs="Arial"/>
        </w:rPr>
        <w:t>Д.М.</w:t>
      </w:r>
      <w:r>
        <w:rPr>
          <w:rFonts w:ascii="Arial" w:hAnsi="Arial" w:cs="Arial"/>
        </w:rPr>
        <w:t xml:space="preserve"> </w:t>
      </w:r>
      <w:r w:rsidRPr="00911FFB">
        <w:rPr>
          <w:rFonts w:ascii="Arial" w:hAnsi="Arial" w:cs="Arial"/>
        </w:rPr>
        <w:t>Гордиенко</w:t>
      </w:r>
    </w:p>
    <w:p w:rsidR="00BE5675"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 xml:space="preserve">Руководитель разработки: </w:t>
      </w: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Pr>
          <w:rFonts w:ascii="Arial" w:hAnsi="Arial" w:cs="Arial"/>
        </w:rPr>
        <w:t>Зам. начальника</w:t>
      </w:r>
      <w:r w:rsidRPr="00911FFB">
        <w:rPr>
          <w:rFonts w:ascii="Arial" w:hAnsi="Arial" w:cs="Arial"/>
        </w:rPr>
        <w:t xml:space="preserve"> отдела </w:t>
      </w: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w:t>
      </w:r>
      <w:r>
        <w:rPr>
          <w:rFonts w:ascii="Arial" w:hAnsi="Arial" w:cs="Arial"/>
        </w:rPr>
        <w:tab/>
        <w:t xml:space="preserve">   А.Ю. Лагозин</w:t>
      </w: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Исполнители:</w:t>
      </w:r>
    </w:p>
    <w:p w:rsidR="00BE5675"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Pr>
          <w:rFonts w:ascii="Arial" w:hAnsi="Arial" w:cs="Arial"/>
        </w:rPr>
        <w:t>Н</w:t>
      </w:r>
      <w:r w:rsidRPr="00911FFB">
        <w:rPr>
          <w:rFonts w:ascii="Arial" w:hAnsi="Arial" w:cs="Arial"/>
        </w:rPr>
        <w:t xml:space="preserve">ачальник </w:t>
      </w:r>
      <w:r>
        <w:rPr>
          <w:rFonts w:ascii="Arial" w:hAnsi="Arial" w:cs="Arial"/>
        </w:rPr>
        <w:t>отдела</w:t>
      </w:r>
      <w:r w:rsidRPr="00911FFB">
        <w:rPr>
          <w:rFonts w:ascii="Arial" w:hAnsi="Arial" w:cs="Arial"/>
        </w:rPr>
        <w:t xml:space="preserve"> </w:t>
      </w: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w:t>
      </w:r>
      <w:r>
        <w:rPr>
          <w:rFonts w:ascii="Arial" w:hAnsi="Arial" w:cs="Arial"/>
        </w:rPr>
        <w:tab/>
        <w:t>А.В. Пехотиков</w:t>
      </w:r>
    </w:p>
    <w:p w:rsidR="00BE5675"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Pr>
          <w:rFonts w:ascii="Arial" w:hAnsi="Arial" w:cs="Arial"/>
        </w:rPr>
        <w:t>Зам. н</w:t>
      </w:r>
      <w:r w:rsidRPr="00911FFB">
        <w:rPr>
          <w:rFonts w:ascii="Arial" w:hAnsi="Arial" w:cs="Arial"/>
        </w:rPr>
        <w:t>ачальник</w:t>
      </w:r>
      <w:r>
        <w:rPr>
          <w:rFonts w:ascii="Arial" w:hAnsi="Arial" w:cs="Arial"/>
        </w:rPr>
        <w:t>а</w:t>
      </w:r>
      <w:r w:rsidRPr="00911FFB">
        <w:rPr>
          <w:rFonts w:ascii="Arial" w:hAnsi="Arial" w:cs="Arial"/>
        </w:rPr>
        <w:t xml:space="preserve"> </w:t>
      </w:r>
      <w:r>
        <w:rPr>
          <w:rFonts w:ascii="Arial" w:hAnsi="Arial" w:cs="Arial"/>
        </w:rPr>
        <w:t>отдела</w:t>
      </w:r>
      <w:r w:rsidRPr="00911FFB">
        <w:rPr>
          <w:rFonts w:ascii="Arial" w:hAnsi="Arial" w:cs="Arial"/>
        </w:rPr>
        <w:t xml:space="preserve"> </w:t>
      </w: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w:t>
      </w:r>
      <w:r>
        <w:rPr>
          <w:rFonts w:ascii="Arial" w:hAnsi="Arial" w:cs="Arial"/>
        </w:rPr>
        <w:tab/>
        <w:t xml:space="preserve">      Б.Б. Колчев</w:t>
      </w:r>
    </w:p>
    <w:p w:rsidR="00BE5675" w:rsidRPr="00911FFB" w:rsidRDefault="00BE5675" w:rsidP="00A55134">
      <w:pPr>
        <w:widowControl/>
        <w:pBdr>
          <w:bottom w:val="single" w:sz="12" w:space="0" w:color="auto"/>
        </w:pBdr>
        <w:spacing w:line="240" w:lineRule="auto"/>
        <w:ind w:firstLine="0"/>
        <w:rPr>
          <w:rFonts w:ascii="Arial" w:hAnsi="Arial" w:cs="Arial"/>
        </w:rPr>
      </w:pPr>
      <w:bookmarkStart w:id="1" w:name="_GoBack"/>
      <w:bookmarkEnd w:id="1"/>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 xml:space="preserve">Старший научный сотрудник </w:t>
      </w: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П.А. Вислогузов</w:t>
      </w:r>
    </w:p>
    <w:p w:rsidR="00BE5675" w:rsidRPr="00911FFB" w:rsidRDefault="00BE5675" w:rsidP="00A55134">
      <w:pPr>
        <w:widowControl/>
        <w:pBdr>
          <w:bottom w:val="single" w:sz="12" w:space="0" w:color="auto"/>
        </w:pBdr>
        <w:spacing w:line="240" w:lineRule="auto"/>
        <w:ind w:firstLine="0"/>
        <w:rPr>
          <w:rFonts w:ascii="Arial" w:hAnsi="Arial" w:cs="Arial"/>
        </w:rPr>
      </w:pPr>
    </w:p>
    <w:p w:rsidR="00BE5675" w:rsidRPr="00911FFB"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 xml:space="preserve">Старший научный сотрудник </w:t>
      </w:r>
    </w:p>
    <w:p w:rsidR="00BE5675" w:rsidRDefault="00BE5675" w:rsidP="00A55134">
      <w:pPr>
        <w:widowControl/>
        <w:pBdr>
          <w:bottom w:val="single" w:sz="12" w:space="0" w:color="auto"/>
        </w:pBdr>
        <w:spacing w:line="240" w:lineRule="auto"/>
        <w:ind w:firstLine="0"/>
        <w:rPr>
          <w:rFonts w:ascii="Arial" w:hAnsi="Arial" w:cs="Arial"/>
        </w:rPr>
      </w:pPr>
      <w:r w:rsidRPr="00911FFB">
        <w:rPr>
          <w:rFonts w:ascii="Arial" w:hAnsi="Arial" w:cs="Arial"/>
        </w:rPr>
        <w:t>ФГБУ ВНИИПО МЧС России</w:t>
      </w:r>
      <w:r w:rsidRPr="00911FFB">
        <w:rPr>
          <w:rFonts w:ascii="Arial" w:hAnsi="Arial" w:cs="Arial"/>
        </w:rPr>
        <w:tab/>
      </w:r>
      <w:r w:rsidRPr="00911FFB">
        <w:rPr>
          <w:rFonts w:ascii="Arial" w:hAnsi="Arial" w:cs="Arial"/>
        </w:rPr>
        <w:tab/>
      </w:r>
      <w:r w:rsidRPr="00911FFB">
        <w:rPr>
          <w:rFonts w:ascii="Arial" w:hAnsi="Arial" w:cs="Arial"/>
        </w:rPr>
        <w:tab/>
      </w:r>
      <w:r w:rsidRPr="00911FFB">
        <w:rPr>
          <w:rFonts w:ascii="Arial" w:hAnsi="Arial" w:cs="Arial"/>
        </w:rPr>
        <w:tab/>
      </w:r>
      <w:r>
        <w:rPr>
          <w:rFonts w:ascii="Arial" w:hAnsi="Arial" w:cs="Arial"/>
        </w:rPr>
        <w:t xml:space="preserve">                                      Д.В. Беляев</w:t>
      </w:r>
    </w:p>
    <w:p w:rsidR="00BE5675" w:rsidRDefault="00BE5675" w:rsidP="00A55134">
      <w:pPr>
        <w:widowControl/>
        <w:pBdr>
          <w:bottom w:val="single" w:sz="12" w:space="0" w:color="auto"/>
        </w:pBdr>
        <w:spacing w:line="240" w:lineRule="auto"/>
        <w:ind w:firstLine="0"/>
        <w:rPr>
          <w:rFonts w:ascii="Arial" w:hAnsi="Arial" w:cs="Arial"/>
        </w:rPr>
      </w:pPr>
    </w:p>
    <w:p w:rsidR="00BE5675" w:rsidRDefault="00BE5675" w:rsidP="00A55134">
      <w:pPr>
        <w:widowControl/>
        <w:pBdr>
          <w:bottom w:val="single" w:sz="12" w:space="0" w:color="auto"/>
        </w:pBdr>
        <w:spacing w:line="240" w:lineRule="auto"/>
        <w:ind w:firstLine="0"/>
        <w:rPr>
          <w:rFonts w:ascii="Arial" w:hAnsi="Arial" w:cs="Arial"/>
        </w:rPr>
      </w:pPr>
    </w:p>
    <w:p w:rsidR="00BE5675" w:rsidRDefault="00BE5675" w:rsidP="00A55134">
      <w:pPr>
        <w:widowControl/>
        <w:pBdr>
          <w:bottom w:val="single" w:sz="12" w:space="0" w:color="auto"/>
        </w:pBdr>
        <w:spacing w:line="240" w:lineRule="auto"/>
        <w:ind w:firstLine="0"/>
        <w:rPr>
          <w:rFonts w:ascii="Arial" w:hAnsi="Arial" w:cs="Arial"/>
        </w:rPr>
      </w:pPr>
    </w:p>
    <w:p w:rsidR="00BE5675" w:rsidRDefault="00BE5675" w:rsidP="00A55134">
      <w:pPr>
        <w:widowControl/>
        <w:pBdr>
          <w:bottom w:val="single" w:sz="12" w:space="0" w:color="auto"/>
        </w:pBdr>
        <w:spacing w:line="240" w:lineRule="auto"/>
        <w:ind w:firstLine="0"/>
        <w:rPr>
          <w:rFonts w:ascii="Arial" w:hAnsi="Arial" w:cs="Arial"/>
        </w:rPr>
      </w:pPr>
    </w:p>
    <w:p w:rsidR="00BE5675" w:rsidRDefault="00BE5675" w:rsidP="00A55134">
      <w:pPr>
        <w:widowControl/>
        <w:pBdr>
          <w:bottom w:val="single" w:sz="12" w:space="0" w:color="auto"/>
        </w:pBdr>
        <w:spacing w:line="240" w:lineRule="auto"/>
        <w:ind w:firstLine="0"/>
        <w:rPr>
          <w:rFonts w:ascii="Arial" w:hAnsi="Arial" w:cs="Arial"/>
        </w:rPr>
      </w:pPr>
    </w:p>
    <w:p w:rsidR="00BE5675" w:rsidRDefault="00BE5675" w:rsidP="00A55134">
      <w:pPr>
        <w:widowControl/>
        <w:pBdr>
          <w:bottom w:val="single" w:sz="12" w:space="0" w:color="auto"/>
        </w:pBdr>
        <w:spacing w:line="240" w:lineRule="auto"/>
        <w:ind w:firstLine="0"/>
        <w:rPr>
          <w:rFonts w:ascii="Arial" w:hAnsi="Arial" w:cs="Arial"/>
        </w:rPr>
      </w:pPr>
    </w:p>
    <w:sectPr w:rsidR="00BE5675" w:rsidSect="00A55134">
      <w:footerReference w:type="even" r:id="rId43"/>
      <w:footerReference w:type="default" r:id="rId44"/>
      <w:headerReference w:type="first" r:id="rId45"/>
      <w:footerReference w:type="first" r:id="rId46"/>
      <w:pgSz w:w="11909" w:h="16834" w:code="9"/>
      <w:pgMar w:top="1134" w:right="1134" w:bottom="1134" w:left="1134" w:header="680" w:footer="68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675" w:rsidRDefault="00BE5675">
      <w:pPr>
        <w:widowControl/>
        <w:spacing w:line="240" w:lineRule="auto"/>
        <w:ind w:firstLine="0"/>
        <w:jc w:val="left"/>
      </w:pPr>
      <w:r>
        <w:separator/>
      </w:r>
    </w:p>
  </w:endnote>
  <w:endnote w:type="continuationSeparator" w:id="0">
    <w:p w:rsidR="00BE5675" w:rsidRDefault="00BE5675">
      <w:pPr>
        <w:widowControl/>
        <w:spacing w:line="240" w:lineRule="auto"/>
        <w:ind w:firstLine="0"/>
        <w:jc w:val="left"/>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B40038" w:rsidRDefault="00BE5675" w:rsidP="00170683">
    <w:pPr>
      <w:pStyle w:val="Footer"/>
      <w:framePr w:wrap="auto" w:vAnchor="text" w:hAnchor="margin" w:xAlign="outside" w:y="1"/>
      <w:rPr>
        <w:rStyle w:val="PageNumber"/>
        <w:sz w:val="18"/>
        <w:szCs w:val="18"/>
      </w:rPr>
    </w:pPr>
    <w:r w:rsidRPr="000C5F72">
      <w:rPr>
        <w:rStyle w:val="PageNumber"/>
        <w:sz w:val="18"/>
        <w:szCs w:val="18"/>
      </w:rPr>
      <w:fldChar w:fldCharType="begin"/>
    </w:r>
    <w:r w:rsidRPr="000C5F72">
      <w:rPr>
        <w:rStyle w:val="PageNumber"/>
        <w:sz w:val="18"/>
        <w:szCs w:val="18"/>
      </w:rPr>
      <w:instrText>PAGE   \* MERGEFORMAT</w:instrText>
    </w:r>
    <w:r w:rsidRPr="000C5F72">
      <w:rPr>
        <w:rStyle w:val="PageNumber"/>
        <w:sz w:val="18"/>
        <w:szCs w:val="18"/>
      </w:rPr>
      <w:fldChar w:fldCharType="separate"/>
    </w:r>
    <w:r>
      <w:rPr>
        <w:rStyle w:val="PageNumber"/>
        <w:noProof/>
        <w:sz w:val="18"/>
        <w:szCs w:val="18"/>
      </w:rPr>
      <w:t>IV</w:t>
    </w:r>
    <w:r w:rsidRPr="000C5F72">
      <w:rPr>
        <w:rStyle w:val="PageNumber"/>
        <w:sz w:val="18"/>
        <w:szCs w:val="18"/>
      </w:rPr>
      <w:fldChar w:fldCharType="end"/>
    </w:r>
  </w:p>
  <w:p w:rsidR="00BE5675" w:rsidRDefault="00BE5675" w:rsidP="00E3389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2B3E19" w:rsidRDefault="00BE5675" w:rsidP="000A1878">
    <w:pPr>
      <w:pStyle w:val="Footer"/>
      <w:jc w:val="right"/>
      <w:rPr>
        <w:sz w:val="24"/>
        <w:szCs w:val="24"/>
      </w:rPr>
    </w:pPr>
    <w:r w:rsidRPr="002B3E19">
      <w:rPr>
        <w:sz w:val="24"/>
        <w:szCs w:val="24"/>
      </w:rPr>
      <w:fldChar w:fldCharType="begin"/>
    </w:r>
    <w:r w:rsidRPr="002B3E19">
      <w:rPr>
        <w:sz w:val="24"/>
        <w:szCs w:val="24"/>
      </w:rPr>
      <w:instrText>PAGE   \* MERGEFORMAT</w:instrText>
    </w:r>
    <w:r w:rsidRPr="002B3E19">
      <w:rPr>
        <w:sz w:val="24"/>
        <w:szCs w:val="24"/>
      </w:rPr>
      <w:fldChar w:fldCharType="separate"/>
    </w:r>
    <w:r>
      <w:rPr>
        <w:noProof/>
        <w:sz w:val="24"/>
        <w:szCs w:val="24"/>
      </w:rPr>
      <w:t>III</w:t>
    </w:r>
    <w:r w:rsidRPr="002B3E19">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Default="00BE5675">
    <w:pPr>
      <w:pStyle w:val="Footer"/>
    </w:pPr>
    <w:fldSimple w:instr="PAGE   \* MERGEFORMAT">
      <w:r>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AC068B" w:rsidRDefault="00BE5675" w:rsidP="00E35153">
    <w:pPr>
      <w:pStyle w:val="Footer"/>
      <w:ind w:right="360"/>
      <w:rPr>
        <w:rFonts w:ascii="Arial" w:hAnsi="Arial" w:cs="Arial"/>
      </w:rPr>
    </w:pPr>
    <w:r w:rsidRPr="00AC068B">
      <w:rPr>
        <w:rStyle w:val="PageNumber"/>
        <w:rFonts w:ascii="Arial" w:hAnsi="Arial" w:cs="Arial"/>
        <w:sz w:val="24"/>
        <w:szCs w:val="24"/>
      </w:rPr>
      <w:fldChar w:fldCharType="begin"/>
    </w:r>
    <w:r w:rsidRPr="00AC068B">
      <w:rPr>
        <w:rStyle w:val="PageNumber"/>
        <w:rFonts w:ascii="Arial" w:hAnsi="Arial" w:cs="Arial"/>
        <w:sz w:val="24"/>
        <w:szCs w:val="24"/>
      </w:rPr>
      <w:instrText xml:space="preserve"> PAGE </w:instrText>
    </w:r>
    <w:r w:rsidRPr="00AC068B">
      <w:rPr>
        <w:rStyle w:val="PageNumber"/>
        <w:rFonts w:ascii="Arial" w:hAnsi="Arial" w:cs="Arial"/>
        <w:sz w:val="24"/>
        <w:szCs w:val="24"/>
      </w:rPr>
      <w:fldChar w:fldCharType="separate"/>
    </w:r>
    <w:r>
      <w:rPr>
        <w:rStyle w:val="PageNumber"/>
        <w:rFonts w:ascii="Arial" w:hAnsi="Arial" w:cs="Arial"/>
        <w:noProof/>
        <w:sz w:val="24"/>
        <w:szCs w:val="24"/>
      </w:rPr>
      <w:t>20</w:t>
    </w:r>
    <w:r w:rsidRPr="00AC068B">
      <w:rPr>
        <w:rStyle w:val="PageNumber"/>
        <w:rFonts w:ascii="Arial" w:hAnsi="Arial" w:cs="Arial"/>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5C6971" w:rsidRDefault="00BE5675" w:rsidP="006431B5">
    <w:pPr>
      <w:pStyle w:val="Footer"/>
      <w:jc w:val="right"/>
      <w:rPr>
        <w:rFonts w:ascii="Arial" w:hAnsi="Arial" w:cs="Arial"/>
        <w:sz w:val="24"/>
        <w:szCs w:val="24"/>
      </w:rPr>
    </w:pPr>
    <w:r w:rsidRPr="005C6971">
      <w:rPr>
        <w:rFonts w:ascii="Arial" w:hAnsi="Arial" w:cs="Arial"/>
        <w:sz w:val="24"/>
        <w:szCs w:val="24"/>
      </w:rPr>
      <w:fldChar w:fldCharType="begin"/>
    </w:r>
    <w:r w:rsidRPr="005C6971">
      <w:rPr>
        <w:rFonts w:ascii="Arial" w:hAnsi="Arial" w:cs="Arial"/>
        <w:sz w:val="24"/>
        <w:szCs w:val="24"/>
      </w:rPr>
      <w:instrText>PAGE   \* MERGEFORMAT</w:instrText>
    </w:r>
    <w:r w:rsidRPr="005C6971">
      <w:rPr>
        <w:rFonts w:ascii="Arial" w:hAnsi="Arial" w:cs="Arial"/>
        <w:sz w:val="24"/>
        <w:szCs w:val="24"/>
      </w:rPr>
      <w:fldChar w:fldCharType="separate"/>
    </w:r>
    <w:r>
      <w:rPr>
        <w:rFonts w:ascii="Arial" w:hAnsi="Arial" w:cs="Arial"/>
        <w:noProof/>
        <w:sz w:val="24"/>
        <w:szCs w:val="24"/>
      </w:rPr>
      <w:t>19</w:t>
    </w:r>
    <w:r w:rsidRPr="005C6971">
      <w:rPr>
        <w:rFonts w:ascii="Arial" w:hAnsi="Arial" w:cs="Arial"/>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2B3E19" w:rsidRDefault="00BE5675" w:rsidP="006431B5">
    <w:pPr>
      <w:pStyle w:val="Footer"/>
      <w:jc w:val="right"/>
      <w:rPr>
        <w:sz w:val="24"/>
        <w:szCs w:val="24"/>
      </w:rPr>
    </w:pPr>
    <w:r w:rsidRPr="002B3E19">
      <w:rPr>
        <w:sz w:val="24"/>
        <w:szCs w:val="24"/>
      </w:rPr>
      <w:fldChar w:fldCharType="begin"/>
    </w:r>
    <w:r w:rsidRPr="002B3E19">
      <w:rPr>
        <w:sz w:val="24"/>
        <w:szCs w:val="24"/>
      </w:rPr>
      <w:instrText>PAGE   \* MERGEFORMAT</w:instrText>
    </w:r>
    <w:r w:rsidRPr="002B3E19">
      <w:rPr>
        <w:sz w:val="24"/>
        <w:szCs w:val="24"/>
      </w:rPr>
      <w:fldChar w:fldCharType="separate"/>
    </w:r>
    <w:r>
      <w:rPr>
        <w:noProof/>
        <w:sz w:val="24"/>
        <w:szCs w:val="24"/>
      </w:rPr>
      <w:t>1</w:t>
    </w:r>
    <w:r w:rsidRPr="002B3E19">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675" w:rsidRDefault="00BE5675">
      <w:pPr>
        <w:widowControl/>
        <w:spacing w:line="240" w:lineRule="auto"/>
        <w:ind w:firstLine="0"/>
        <w:jc w:val="left"/>
      </w:pPr>
      <w:r>
        <w:separator/>
      </w:r>
    </w:p>
  </w:footnote>
  <w:footnote w:type="continuationSeparator" w:id="0">
    <w:p w:rsidR="00BE5675" w:rsidRDefault="00BE5675">
      <w:pPr>
        <w:widowControl/>
        <w:spacing w:line="240" w:lineRule="auto"/>
        <w:ind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923892" w:rsidRDefault="00BE5675" w:rsidP="00923892">
    <w:pPr>
      <w:pStyle w:val="Header"/>
      <w:rPr>
        <w:rFonts w:ascii="Arial" w:hAnsi="Arial" w:cs="Arial"/>
        <w:b/>
        <w:bCs/>
        <w:spacing w:val="-1"/>
        <w:sz w:val="22"/>
        <w:szCs w:val="22"/>
      </w:rPr>
    </w:pPr>
    <w:r w:rsidRPr="00923892">
      <w:rPr>
        <w:rFonts w:ascii="Arial" w:hAnsi="Arial" w:cs="Arial"/>
        <w:b/>
        <w:bCs/>
        <w:spacing w:val="-1"/>
        <w:sz w:val="22"/>
        <w:szCs w:val="22"/>
      </w:rPr>
      <w:t>ГОСТ</w:t>
    </w:r>
  </w:p>
  <w:p w:rsidR="00BE5675" w:rsidRPr="00923892" w:rsidRDefault="00BE5675" w:rsidP="00923892">
    <w:pPr>
      <w:pStyle w:val="Header"/>
      <w:rPr>
        <w:rFonts w:ascii="Arial" w:hAnsi="Arial" w:cs="Arial"/>
        <w:bCs/>
        <w:i/>
        <w:spacing w:val="-1"/>
        <w:sz w:val="22"/>
        <w:szCs w:val="22"/>
      </w:rPr>
    </w:pPr>
    <w:r w:rsidRPr="00923892">
      <w:rPr>
        <w:rFonts w:ascii="Arial" w:hAnsi="Arial" w:cs="Arial"/>
        <w:bCs/>
        <w:i/>
        <w:spacing w:val="-1"/>
        <w:sz w:val="22"/>
        <w:szCs w:val="22"/>
      </w:rPr>
      <w:t>(проект RU, первая редакция)</w:t>
    </w:r>
  </w:p>
  <w:p w:rsidR="00BE5675" w:rsidRPr="00923892" w:rsidRDefault="00BE5675" w:rsidP="00923892">
    <w:pPr>
      <w:pStyle w:val="Header"/>
      <w:rPr>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923892" w:rsidRDefault="00BE5675" w:rsidP="00923892">
    <w:pPr>
      <w:widowControl/>
      <w:tabs>
        <w:tab w:val="center" w:pos="4677"/>
        <w:tab w:val="right" w:pos="9355"/>
      </w:tabs>
      <w:spacing w:line="240" w:lineRule="auto"/>
      <w:ind w:firstLine="0"/>
      <w:jc w:val="right"/>
      <w:rPr>
        <w:rFonts w:ascii="Arial" w:hAnsi="Arial" w:cs="Arial"/>
        <w:b/>
        <w:sz w:val="22"/>
        <w:szCs w:val="22"/>
      </w:rPr>
    </w:pPr>
    <w:r w:rsidRPr="00923892">
      <w:rPr>
        <w:rFonts w:ascii="Arial" w:hAnsi="Arial" w:cs="Arial"/>
        <w:b/>
        <w:sz w:val="22"/>
        <w:szCs w:val="22"/>
      </w:rPr>
      <w:t>ГОСТ</w:t>
    </w:r>
  </w:p>
  <w:p w:rsidR="00BE5675" w:rsidRPr="00923892" w:rsidRDefault="00BE5675" w:rsidP="00923892">
    <w:pPr>
      <w:widowControl/>
      <w:tabs>
        <w:tab w:val="center" w:pos="4677"/>
        <w:tab w:val="right" w:pos="9355"/>
      </w:tabs>
      <w:spacing w:line="240" w:lineRule="auto"/>
      <w:ind w:firstLine="0"/>
      <w:jc w:val="right"/>
      <w:rPr>
        <w:rFonts w:ascii="Arial" w:hAnsi="Arial" w:cs="Arial"/>
        <w:i/>
        <w:sz w:val="22"/>
        <w:szCs w:val="22"/>
      </w:rPr>
    </w:pPr>
    <w:r w:rsidRPr="00923892">
      <w:rPr>
        <w:rFonts w:ascii="Arial" w:hAnsi="Arial" w:cs="Arial"/>
        <w:i/>
        <w:sz w:val="22"/>
        <w:szCs w:val="22"/>
      </w:rPr>
      <w:t xml:space="preserve">(проект </w:t>
    </w:r>
    <w:r w:rsidRPr="00923892">
      <w:rPr>
        <w:rFonts w:ascii="Arial" w:hAnsi="Arial" w:cs="Arial"/>
        <w:i/>
        <w:sz w:val="22"/>
        <w:szCs w:val="22"/>
        <w:lang w:val="en-US"/>
      </w:rPr>
      <w:t>RU</w:t>
    </w:r>
    <w:r w:rsidRPr="00923892">
      <w:rPr>
        <w:rFonts w:ascii="Arial" w:hAnsi="Arial" w:cs="Arial"/>
        <w:i/>
        <w:sz w:val="22"/>
        <w:szCs w:val="22"/>
      </w:rPr>
      <w:t>, первая редакция)</w:t>
    </w:r>
  </w:p>
  <w:p w:rsidR="00BE5675" w:rsidRPr="00923892" w:rsidRDefault="00BE5675" w:rsidP="00923892">
    <w:pPr>
      <w:pStyle w:val="Header"/>
      <w:jc w:val="right"/>
      <w:rPr>
        <w:rFonts w:ascii="Arial" w:hAnsi="Arial" w:cs="Arial"/>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Default="00BE5675">
    <w:pPr>
      <w:pStyle w:val="Header"/>
      <w:rPr>
        <w:rFonts w:ascii="Arial" w:hAnsi="Arial" w:cs="Arial"/>
        <w:b/>
        <w:sz w:val="22"/>
        <w:szCs w:val="22"/>
      </w:rPr>
    </w:pPr>
    <w:r>
      <w:rPr>
        <w:rFonts w:ascii="Arial" w:hAnsi="Arial" w:cs="Arial"/>
        <w:b/>
        <w:sz w:val="22"/>
        <w:szCs w:val="22"/>
      </w:rPr>
      <w:t>ГОСТ</w:t>
    </w:r>
  </w:p>
  <w:p w:rsidR="00BE5675" w:rsidRDefault="00BE5675">
    <w:pPr>
      <w:pStyle w:val="Header"/>
      <w:rPr>
        <w:rFonts w:ascii="Arial" w:hAnsi="Arial" w:cs="Arial"/>
        <w:i/>
        <w:sz w:val="22"/>
        <w:szCs w:val="22"/>
      </w:rPr>
    </w:pPr>
    <w:r>
      <w:rPr>
        <w:rFonts w:ascii="Arial" w:hAnsi="Arial" w:cs="Arial"/>
        <w:i/>
        <w:sz w:val="22"/>
        <w:szCs w:val="22"/>
      </w:rPr>
      <w:t xml:space="preserve">(проект </w:t>
    </w:r>
    <w:r>
      <w:rPr>
        <w:rFonts w:ascii="Arial" w:hAnsi="Arial" w:cs="Arial"/>
        <w:i/>
        <w:sz w:val="22"/>
        <w:szCs w:val="22"/>
        <w:lang w:val="en-US"/>
      </w:rPr>
      <w:t>RU</w:t>
    </w:r>
    <w:r w:rsidRPr="00923892">
      <w:rPr>
        <w:rFonts w:ascii="Arial" w:hAnsi="Arial" w:cs="Arial"/>
        <w:i/>
        <w:sz w:val="22"/>
        <w:szCs w:val="22"/>
      </w:rPr>
      <w:t xml:space="preserve">, </w:t>
    </w:r>
    <w:r>
      <w:rPr>
        <w:rFonts w:ascii="Arial" w:hAnsi="Arial" w:cs="Arial"/>
        <w:i/>
        <w:sz w:val="22"/>
        <w:szCs w:val="22"/>
      </w:rPr>
      <w:t>первая редакция)</w:t>
    </w:r>
  </w:p>
  <w:p w:rsidR="00BE5675" w:rsidRPr="00923892" w:rsidRDefault="00BE5675">
    <w:pPr>
      <w:pStyle w:val="Header"/>
      <w:rPr>
        <w:rFonts w:ascii="Arial" w:hAnsi="Arial" w:cs="Arial"/>
        <w:i/>
        <w:sz w:val="22"/>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75" w:rsidRPr="00923892" w:rsidRDefault="00BE5675" w:rsidP="00923892">
    <w:pPr>
      <w:pStyle w:val="Header"/>
      <w:jc w:val="right"/>
      <w:rPr>
        <w:rFonts w:ascii="Arial" w:hAnsi="Arial" w:cs="Arial"/>
        <w:b/>
        <w:bCs/>
        <w:sz w:val="24"/>
        <w:szCs w:val="24"/>
      </w:rPr>
    </w:pPr>
    <w:r w:rsidRPr="00923892">
      <w:rPr>
        <w:rFonts w:ascii="Arial" w:hAnsi="Arial" w:cs="Arial"/>
        <w:b/>
        <w:bCs/>
        <w:sz w:val="24"/>
        <w:szCs w:val="24"/>
      </w:rPr>
      <w:t>ГОСТ</w:t>
    </w:r>
  </w:p>
  <w:p w:rsidR="00BE5675" w:rsidRPr="00923892" w:rsidRDefault="00BE5675" w:rsidP="00923892">
    <w:pPr>
      <w:pStyle w:val="Header"/>
      <w:jc w:val="right"/>
      <w:rPr>
        <w:rFonts w:ascii="Arial" w:hAnsi="Arial" w:cs="Arial"/>
        <w:bCs/>
        <w:i/>
        <w:sz w:val="24"/>
        <w:szCs w:val="24"/>
      </w:rPr>
    </w:pPr>
    <w:r w:rsidRPr="00923892">
      <w:rPr>
        <w:rFonts w:ascii="Arial" w:hAnsi="Arial" w:cs="Arial"/>
        <w:bCs/>
        <w:i/>
        <w:sz w:val="24"/>
        <w:szCs w:val="24"/>
      </w:rPr>
      <w:t>(проект RU, первая редакция)</w:t>
    </w:r>
  </w:p>
  <w:p w:rsidR="00BE5675" w:rsidRPr="00923892" w:rsidRDefault="00BE5675" w:rsidP="00923892">
    <w:pPr>
      <w:pStyle w:val="Header"/>
      <w:jc w:val="right"/>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A53E3"/>
    <w:multiLevelType w:val="hybridMultilevel"/>
    <w:tmpl w:val="61AA203C"/>
    <w:lvl w:ilvl="0" w:tplc="FAF42F6A">
      <w:start w:val="1"/>
      <w:numFmt w:val="decimal"/>
      <w:pStyle w:val="6"/>
      <w:lvlText w:val="6.%1"/>
      <w:lvlJc w:val="left"/>
      <w:pPr>
        <w:ind w:left="1778" w:hanging="360"/>
      </w:pPr>
      <w:rPr>
        <w:rFonts w:ascii="Times New Roman" w:hAnsi="Times New Roman" w:cs="Times New Roman" w:hint="default"/>
        <w:b/>
        <w:bCs/>
        <w:i w:val="0"/>
        <w:iCs w:val="0"/>
        <w:sz w:val="28"/>
        <w:szCs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
    <w:nsid w:val="4FBA5653"/>
    <w:multiLevelType w:val="multilevel"/>
    <w:tmpl w:val="F5CAF998"/>
    <w:lvl w:ilvl="0">
      <w:start w:val="9"/>
      <w:numFmt w:val="decimal"/>
      <w:lvlText w:val="%1"/>
      <w:lvlJc w:val="left"/>
      <w:pPr>
        <w:tabs>
          <w:tab w:val="num" w:pos="696"/>
        </w:tabs>
        <w:ind w:left="696" w:hanging="696"/>
      </w:pPr>
      <w:rPr>
        <w:rFonts w:cs="Times New Roman" w:hint="default"/>
      </w:rPr>
    </w:lvl>
    <w:lvl w:ilvl="1">
      <w:start w:val="2"/>
      <w:numFmt w:val="decimal"/>
      <w:lvlText w:val="%1.%2"/>
      <w:lvlJc w:val="left"/>
      <w:pPr>
        <w:tabs>
          <w:tab w:val="num" w:pos="1121"/>
        </w:tabs>
        <w:ind w:left="1121" w:hanging="696"/>
      </w:pPr>
      <w:rPr>
        <w:rFonts w:cs="Times New Roman" w:hint="default"/>
      </w:rPr>
    </w:lvl>
    <w:lvl w:ilvl="2">
      <w:start w:val="2"/>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2355"/>
        </w:tabs>
        <w:ind w:left="2355" w:hanging="108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565"/>
        </w:tabs>
        <w:ind w:left="3565" w:hanging="144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775"/>
        </w:tabs>
        <w:ind w:left="4775" w:hanging="1800"/>
      </w:pPr>
      <w:rPr>
        <w:rFonts w:cs="Times New Roman" w:hint="default"/>
      </w:rPr>
    </w:lvl>
    <w:lvl w:ilvl="8">
      <w:start w:val="1"/>
      <w:numFmt w:val="decimal"/>
      <w:lvlText w:val="%1.%2.%3.%4.%5.%6.%7.%8.%9"/>
      <w:lvlJc w:val="left"/>
      <w:pPr>
        <w:tabs>
          <w:tab w:val="num" w:pos="5560"/>
        </w:tabs>
        <w:ind w:left="5560" w:hanging="2160"/>
      </w:pPr>
      <w:rPr>
        <w:rFonts w:cs="Times New Roman" w:hint="default"/>
      </w:rPr>
    </w:lvl>
  </w:abstractNum>
  <w:abstractNum w:abstractNumId="2">
    <w:nsid w:val="507149D7"/>
    <w:multiLevelType w:val="multilevel"/>
    <w:tmpl w:val="B0BCB292"/>
    <w:lvl w:ilvl="0">
      <w:start w:val="2"/>
      <w:numFmt w:val="decimal"/>
      <w:pStyle w:val="Heading3"/>
      <w:lvlText w:val="%1"/>
      <w:lvlJc w:val="left"/>
      <w:pPr>
        <w:tabs>
          <w:tab w:val="num" w:pos="1080"/>
        </w:tabs>
        <w:ind w:left="1080" w:hanging="360"/>
      </w:pPr>
      <w:rPr>
        <w:rFonts w:cs="Times New Roman" w:hint="default"/>
      </w:rPr>
    </w:lvl>
    <w:lvl w:ilvl="1">
      <w:start w:val="3"/>
      <w:numFmt w:val="decimal"/>
      <w:isLgl/>
      <w:lvlText w:val="%1.%2"/>
      <w:lvlJc w:val="left"/>
      <w:pPr>
        <w:tabs>
          <w:tab w:val="num" w:pos="1155"/>
        </w:tabs>
        <w:ind w:left="1155" w:hanging="435"/>
      </w:pPr>
      <w:rPr>
        <w:rFonts w:cs="Times New Roman" w:hint="default"/>
        <w:b/>
        <w:bCs/>
      </w:rPr>
    </w:lvl>
    <w:lvl w:ilvl="2">
      <w:start w:val="1"/>
      <w:numFmt w:val="decimal"/>
      <w:isLgl/>
      <w:lvlText w:val="%1.%2.%3"/>
      <w:lvlJc w:val="left"/>
      <w:pPr>
        <w:tabs>
          <w:tab w:val="num" w:pos="1440"/>
        </w:tabs>
        <w:ind w:left="1440" w:hanging="720"/>
      </w:pPr>
      <w:rPr>
        <w:rFonts w:cs="Times New Roman" w:hint="default"/>
        <w:b/>
        <w:bCs/>
      </w:rPr>
    </w:lvl>
    <w:lvl w:ilvl="3">
      <w:start w:val="1"/>
      <w:numFmt w:val="decimal"/>
      <w:isLgl/>
      <w:lvlText w:val="%1.%2.%3.%4"/>
      <w:lvlJc w:val="left"/>
      <w:pPr>
        <w:tabs>
          <w:tab w:val="num" w:pos="1800"/>
        </w:tabs>
        <w:ind w:left="1800" w:hanging="1080"/>
      </w:pPr>
      <w:rPr>
        <w:rFonts w:cs="Times New Roman" w:hint="default"/>
        <w:b/>
        <w:bCs/>
      </w:rPr>
    </w:lvl>
    <w:lvl w:ilvl="4">
      <w:start w:val="1"/>
      <w:numFmt w:val="decimal"/>
      <w:isLgl/>
      <w:lvlText w:val="%1.%2.%3.%4.%5"/>
      <w:lvlJc w:val="left"/>
      <w:pPr>
        <w:tabs>
          <w:tab w:val="num" w:pos="1800"/>
        </w:tabs>
        <w:ind w:left="1800" w:hanging="1080"/>
      </w:pPr>
      <w:rPr>
        <w:rFonts w:cs="Times New Roman" w:hint="default"/>
        <w:b/>
        <w:bCs/>
      </w:rPr>
    </w:lvl>
    <w:lvl w:ilvl="5">
      <w:start w:val="1"/>
      <w:numFmt w:val="decimal"/>
      <w:isLgl/>
      <w:lvlText w:val="%1.%2.%3.%4.%5.%6"/>
      <w:lvlJc w:val="left"/>
      <w:pPr>
        <w:tabs>
          <w:tab w:val="num" w:pos="2160"/>
        </w:tabs>
        <w:ind w:left="2160" w:hanging="1440"/>
      </w:pPr>
      <w:rPr>
        <w:rFonts w:cs="Times New Roman" w:hint="default"/>
        <w:b/>
        <w:bCs/>
      </w:rPr>
    </w:lvl>
    <w:lvl w:ilvl="6">
      <w:start w:val="1"/>
      <w:numFmt w:val="decimal"/>
      <w:isLgl/>
      <w:lvlText w:val="%1.%2.%3.%4.%5.%6.%7"/>
      <w:lvlJc w:val="left"/>
      <w:pPr>
        <w:tabs>
          <w:tab w:val="num" w:pos="2160"/>
        </w:tabs>
        <w:ind w:left="2160" w:hanging="1440"/>
      </w:pPr>
      <w:rPr>
        <w:rFonts w:cs="Times New Roman" w:hint="default"/>
        <w:b/>
        <w:bCs/>
      </w:rPr>
    </w:lvl>
    <w:lvl w:ilvl="7">
      <w:start w:val="1"/>
      <w:numFmt w:val="decimal"/>
      <w:isLgl/>
      <w:lvlText w:val="%1.%2.%3.%4.%5.%6.%7.%8"/>
      <w:lvlJc w:val="left"/>
      <w:pPr>
        <w:tabs>
          <w:tab w:val="num" w:pos="2520"/>
        </w:tabs>
        <w:ind w:left="2520" w:hanging="1800"/>
      </w:pPr>
      <w:rPr>
        <w:rFonts w:cs="Times New Roman" w:hint="default"/>
        <w:b/>
        <w:bCs/>
      </w:rPr>
    </w:lvl>
    <w:lvl w:ilvl="8">
      <w:start w:val="1"/>
      <w:numFmt w:val="decimal"/>
      <w:isLgl/>
      <w:lvlText w:val="%1.%2.%3.%4.%5.%6.%7.%8.%9"/>
      <w:lvlJc w:val="left"/>
      <w:pPr>
        <w:tabs>
          <w:tab w:val="num" w:pos="2880"/>
        </w:tabs>
        <w:ind w:left="2880" w:hanging="2160"/>
      </w:pPr>
      <w:rPr>
        <w:rFonts w:cs="Times New Roman" w:hint="default"/>
        <w:b/>
        <w:bCs/>
      </w:rPr>
    </w:lvl>
  </w:abstractNum>
  <w:abstractNum w:abstractNumId="3">
    <w:nsid w:val="6B5603D7"/>
    <w:multiLevelType w:val="singleLevel"/>
    <w:tmpl w:val="DE608CD6"/>
    <w:lvl w:ilvl="0">
      <w:start w:val="8"/>
      <w:numFmt w:val="bullet"/>
      <w:lvlText w:val="-"/>
      <w:lvlJc w:val="left"/>
      <w:pPr>
        <w:tabs>
          <w:tab w:val="num" w:pos="1211"/>
        </w:tabs>
        <w:ind w:left="1211" w:hanging="360"/>
      </w:pPr>
      <w:rPr>
        <w:rFonts w:hint="default"/>
      </w:rPr>
    </w:lvl>
  </w:abstractNum>
  <w:abstractNum w:abstractNumId="4">
    <w:nsid w:val="76FA1C9A"/>
    <w:multiLevelType w:val="hybridMultilevel"/>
    <w:tmpl w:val="D3645E1E"/>
    <w:lvl w:ilvl="0" w:tplc="FFFFFFFF">
      <w:start w:val="1"/>
      <w:numFmt w:val="decimal"/>
      <w:pStyle w:val="a"/>
      <w:suff w:val="space"/>
      <w:lvlText w:val="%1"/>
      <w:lvlJc w:val="left"/>
      <w:pPr>
        <w:ind w:firstLine="397"/>
      </w:pPr>
      <w:rPr>
        <w:rFonts w:cs="Times New Roman" w:hint="default"/>
      </w:rPr>
    </w:lvl>
    <w:lvl w:ilvl="1" w:tplc="FFFFFFFF">
      <w:start w:val="1"/>
      <w:numFmt w:val="lowerLetter"/>
      <w:lvlText w:val="%2."/>
      <w:lvlJc w:val="left"/>
      <w:pPr>
        <w:ind w:left="1837" w:hanging="360"/>
      </w:pPr>
      <w:rPr>
        <w:rFonts w:cs="Times New Roman"/>
      </w:rPr>
    </w:lvl>
    <w:lvl w:ilvl="2" w:tplc="FFFFFFFF">
      <w:start w:val="1"/>
      <w:numFmt w:val="lowerRoman"/>
      <w:lvlText w:val="%3."/>
      <w:lvlJc w:val="right"/>
      <w:pPr>
        <w:ind w:left="2557" w:hanging="180"/>
      </w:pPr>
      <w:rPr>
        <w:rFonts w:cs="Times New Roman"/>
      </w:rPr>
    </w:lvl>
    <w:lvl w:ilvl="3" w:tplc="FFFFFFFF">
      <w:start w:val="1"/>
      <w:numFmt w:val="decimal"/>
      <w:lvlText w:val="%4."/>
      <w:lvlJc w:val="left"/>
      <w:pPr>
        <w:ind w:left="3277" w:hanging="360"/>
      </w:pPr>
      <w:rPr>
        <w:rFonts w:cs="Times New Roman"/>
      </w:rPr>
    </w:lvl>
    <w:lvl w:ilvl="4" w:tplc="FFFFFFFF">
      <w:start w:val="1"/>
      <w:numFmt w:val="lowerLetter"/>
      <w:lvlText w:val="%5."/>
      <w:lvlJc w:val="left"/>
      <w:pPr>
        <w:ind w:left="3997" w:hanging="360"/>
      </w:pPr>
      <w:rPr>
        <w:rFonts w:cs="Times New Roman"/>
      </w:rPr>
    </w:lvl>
    <w:lvl w:ilvl="5" w:tplc="FFFFFFFF">
      <w:start w:val="1"/>
      <w:numFmt w:val="lowerRoman"/>
      <w:lvlText w:val="%6."/>
      <w:lvlJc w:val="right"/>
      <w:pPr>
        <w:ind w:left="4717" w:hanging="180"/>
      </w:pPr>
      <w:rPr>
        <w:rFonts w:cs="Times New Roman"/>
      </w:rPr>
    </w:lvl>
    <w:lvl w:ilvl="6" w:tplc="FFFFFFFF">
      <w:start w:val="1"/>
      <w:numFmt w:val="decimal"/>
      <w:lvlText w:val="%7."/>
      <w:lvlJc w:val="left"/>
      <w:pPr>
        <w:ind w:left="5437" w:hanging="360"/>
      </w:pPr>
      <w:rPr>
        <w:rFonts w:cs="Times New Roman"/>
      </w:rPr>
    </w:lvl>
    <w:lvl w:ilvl="7" w:tplc="FFFFFFFF">
      <w:start w:val="1"/>
      <w:numFmt w:val="lowerLetter"/>
      <w:lvlText w:val="%8."/>
      <w:lvlJc w:val="left"/>
      <w:pPr>
        <w:ind w:left="6157" w:hanging="360"/>
      </w:pPr>
      <w:rPr>
        <w:rFonts w:cs="Times New Roman"/>
      </w:rPr>
    </w:lvl>
    <w:lvl w:ilvl="8" w:tplc="FFFFFFFF">
      <w:start w:val="1"/>
      <w:numFmt w:val="lowerRoman"/>
      <w:lvlText w:val="%9."/>
      <w:lvlJc w:val="right"/>
      <w:pPr>
        <w:ind w:left="6877" w:hanging="180"/>
      </w:pPr>
      <w:rPr>
        <w:rFonts w:cs="Times New Roman"/>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hyphenationZone w:val="357"/>
  <w:doNotHyphenateCaps/>
  <w:evenAndOddHeaders/>
  <w:drawingGridHorizontalSpacing w:val="120"/>
  <w:displayHorizontalDrawingGridEvery w:val="2"/>
  <w:noPunctuationKerning/>
  <w:characterSpacingControl w:val="doNotCompress"/>
  <w:doNotValidateAgainstSchema/>
  <w:doNotDemarcateInvalidXml/>
  <w:footnotePr>
    <w:numFmt w:val="upperRoman"/>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49F1"/>
    <w:rsid w:val="0000002F"/>
    <w:rsid w:val="00001864"/>
    <w:rsid w:val="00003187"/>
    <w:rsid w:val="00004DB9"/>
    <w:rsid w:val="000051D6"/>
    <w:rsid w:val="00005E8C"/>
    <w:rsid w:val="00007AD6"/>
    <w:rsid w:val="00007ADC"/>
    <w:rsid w:val="000105FD"/>
    <w:rsid w:val="000108EF"/>
    <w:rsid w:val="00010FFF"/>
    <w:rsid w:val="00011BC1"/>
    <w:rsid w:val="000123FE"/>
    <w:rsid w:val="000124A9"/>
    <w:rsid w:val="0001253C"/>
    <w:rsid w:val="00012802"/>
    <w:rsid w:val="00012FC4"/>
    <w:rsid w:val="00014470"/>
    <w:rsid w:val="000147D0"/>
    <w:rsid w:val="00014C53"/>
    <w:rsid w:val="00015290"/>
    <w:rsid w:val="00025085"/>
    <w:rsid w:val="00026D7D"/>
    <w:rsid w:val="00027FA1"/>
    <w:rsid w:val="00030064"/>
    <w:rsid w:val="00030622"/>
    <w:rsid w:val="0003097C"/>
    <w:rsid w:val="00031A05"/>
    <w:rsid w:val="00031ED1"/>
    <w:rsid w:val="00032188"/>
    <w:rsid w:val="00033195"/>
    <w:rsid w:val="00034874"/>
    <w:rsid w:val="00036795"/>
    <w:rsid w:val="000367FB"/>
    <w:rsid w:val="00037EC5"/>
    <w:rsid w:val="00041007"/>
    <w:rsid w:val="000412AF"/>
    <w:rsid w:val="00041481"/>
    <w:rsid w:val="00042C64"/>
    <w:rsid w:val="000434EF"/>
    <w:rsid w:val="000441C1"/>
    <w:rsid w:val="000444BE"/>
    <w:rsid w:val="0004606D"/>
    <w:rsid w:val="00046CBB"/>
    <w:rsid w:val="00050564"/>
    <w:rsid w:val="0005126B"/>
    <w:rsid w:val="00051417"/>
    <w:rsid w:val="00051681"/>
    <w:rsid w:val="00051AAD"/>
    <w:rsid w:val="00052867"/>
    <w:rsid w:val="00052C65"/>
    <w:rsid w:val="0005363E"/>
    <w:rsid w:val="00053E5B"/>
    <w:rsid w:val="00054F5D"/>
    <w:rsid w:val="00057EE5"/>
    <w:rsid w:val="00060D0E"/>
    <w:rsid w:val="00061B21"/>
    <w:rsid w:val="00063652"/>
    <w:rsid w:val="000639D2"/>
    <w:rsid w:val="00064E12"/>
    <w:rsid w:val="00064F63"/>
    <w:rsid w:val="0006632C"/>
    <w:rsid w:val="000677AB"/>
    <w:rsid w:val="000679AC"/>
    <w:rsid w:val="00070C1B"/>
    <w:rsid w:val="00071F76"/>
    <w:rsid w:val="0007293F"/>
    <w:rsid w:val="00073459"/>
    <w:rsid w:val="00073FAE"/>
    <w:rsid w:val="00074627"/>
    <w:rsid w:val="00074B9D"/>
    <w:rsid w:val="00077160"/>
    <w:rsid w:val="000774AF"/>
    <w:rsid w:val="00080941"/>
    <w:rsid w:val="00080B60"/>
    <w:rsid w:val="0008124F"/>
    <w:rsid w:val="000828A8"/>
    <w:rsid w:val="00082A36"/>
    <w:rsid w:val="00082BFB"/>
    <w:rsid w:val="00083A4D"/>
    <w:rsid w:val="00091A26"/>
    <w:rsid w:val="000939A0"/>
    <w:rsid w:val="00093DBA"/>
    <w:rsid w:val="00094A98"/>
    <w:rsid w:val="00095141"/>
    <w:rsid w:val="00095DBD"/>
    <w:rsid w:val="0009609C"/>
    <w:rsid w:val="000970A0"/>
    <w:rsid w:val="000A086A"/>
    <w:rsid w:val="000A1262"/>
    <w:rsid w:val="000A1878"/>
    <w:rsid w:val="000A2A6A"/>
    <w:rsid w:val="000A3AF8"/>
    <w:rsid w:val="000A5EF4"/>
    <w:rsid w:val="000A68AB"/>
    <w:rsid w:val="000A6EEC"/>
    <w:rsid w:val="000B0621"/>
    <w:rsid w:val="000B0E74"/>
    <w:rsid w:val="000B111C"/>
    <w:rsid w:val="000B1616"/>
    <w:rsid w:val="000B2447"/>
    <w:rsid w:val="000B39AD"/>
    <w:rsid w:val="000B39E2"/>
    <w:rsid w:val="000B3DDA"/>
    <w:rsid w:val="000B44E8"/>
    <w:rsid w:val="000B5065"/>
    <w:rsid w:val="000B662E"/>
    <w:rsid w:val="000B66D1"/>
    <w:rsid w:val="000C056F"/>
    <w:rsid w:val="000C0959"/>
    <w:rsid w:val="000C112E"/>
    <w:rsid w:val="000C1C60"/>
    <w:rsid w:val="000C4772"/>
    <w:rsid w:val="000C4A54"/>
    <w:rsid w:val="000C57E4"/>
    <w:rsid w:val="000C59E1"/>
    <w:rsid w:val="000C5F72"/>
    <w:rsid w:val="000C69DC"/>
    <w:rsid w:val="000C7445"/>
    <w:rsid w:val="000C7559"/>
    <w:rsid w:val="000D0606"/>
    <w:rsid w:val="000D08CE"/>
    <w:rsid w:val="000D48A4"/>
    <w:rsid w:val="000D5684"/>
    <w:rsid w:val="000D6B30"/>
    <w:rsid w:val="000D75C9"/>
    <w:rsid w:val="000D7B7F"/>
    <w:rsid w:val="000D7BB8"/>
    <w:rsid w:val="000E02EE"/>
    <w:rsid w:val="000E08D3"/>
    <w:rsid w:val="000E25C6"/>
    <w:rsid w:val="000E2915"/>
    <w:rsid w:val="000E3712"/>
    <w:rsid w:val="000E4061"/>
    <w:rsid w:val="000E45E5"/>
    <w:rsid w:val="000E5923"/>
    <w:rsid w:val="000E60D1"/>
    <w:rsid w:val="000E6CB6"/>
    <w:rsid w:val="000E722B"/>
    <w:rsid w:val="000F19A4"/>
    <w:rsid w:val="000F2C7F"/>
    <w:rsid w:val="000F35AE"/>
    <w:rsid w:val="000F4270"/>
    <w:rsid w:val="000F4327"/>
    <w:rsid w:val="000F4351"/>
    <w:rsid w:val="000F475F"/>
    <w:rsid w:val="000F4CA0"/>
    <w:rsid w:val="000F50C1"/>
    <w:rsid w:val="000F782D"/>
    <w:rsid w:val="00100251"/>
    <w:rsid w:val="00102BB3"/>
    <w:rsid w:val="00102F34"/>
    <w:rsid w:val="00103547"/>
    <w:rsid w:val="00103A9E"/>
    <w:rsid w:val="00104330"/>
    <w:rsid w:val="001078A0"/>
    <w:rsid w:val="0011002A"/>
    <w:rsid w:val="001120FD"/>
    <w:rsid w:val="00112EC3"/>
    <w:rsid w:val="00120238"/>
    <w:rsid w:val="00120A17"/>
    <w:rsid w:val="00122FBB"/>
    <w:rsid w:val="00123488"/>
    <w:rsid w:val="00123D43"/>
    <w:rsid w:val="00123DDE"/>
    <w:rsid w:val="001247CF"/>
    <w:rsid w:val="00124EEA"/>
    <w:rsid w:val="00125626"/>
    <w:rsid w:val="00125992"/>
    <w:rsid w:val="00126C0A"/>
    <w:rsid w:val="00127489"/>
    <w:rsid w:val="00130712"/>
    <w:rsid w:val="00131934"/>
    <w:rsid w:val="001319E6"/>
    <w:rsid w:val="0013285B"/>
    <w:rsid w:val="0013294B"/>
    <w:rsid w:val="00134E3A"/>
    <w:rsid w:val="00135015"/>
    <w:rsid w:val="00136312"/>
    <w:rsid w:val="00136536"/>
    <w:rsid w:val="00136803"/>
    <w:rsid w:val="0013771C"/>
    <w:rsid w:val="00140163"/>
    <w:rsid w:val="001416D8"/>
    <w:rsid w:val="00142C72"/>
    <w:rsid w:val="00142C85"/>
    <w:rsid w:val="00142F23"/>
    <w:rsid w:val="00143E15"/>
    <w:rsid w:val="00144A0F"/>
    <w:rsid w:val="0014520A"/>
    <w:rsid w:val="00145570"/>
    <w:rsid w:val="00145F80"/>
    <w:rsid w:val="00146E10"/>
    <w:rsid w:val="0014717C"/>
    <w:rsid w:val="0015132F"/>
    <w:rsid w:val="00151D76"/>
    <w:rsid w:val="00151E80"/>
    <w:rsid w:val="00152111"/>
    <w:rsid w:val="0015221A"/>
    <w:rsid w:val="00152EC0"/>
    <w:rsid w:val="00152FD9"/>
    <w:rsid w:val="00153382"/>
    <w:rsid w:val="0015372D"/>
    <w:rsid w:val="00153DA5"/>
    <w:rsid w:val="00154AD2"/>
    <w:rsid w:val="00155C7A"/>
    <w:rsid w:val="00157299"/>
    <w:rsid w:val="001608E6"/>
    <w:rsid w:val="001610E9"/>
    <w:rsid w:val="001622F7"/>
    <w:rsid w:val="001637A1"/>
    <w:rsid w:val="00164A3B"/>
    <w:rsid w:val="00164CF6"/>
    <w:rsid w:val="00164F42"/>
    <w:rsid w:val="00165AE8"/>
    <w:rsid w:val="00166134"/>
    <w:rsid w:val="001663F8"/>
    <w:rsid w:val="00166D54"/>
    <w:rsid w:val="00166E2F"/>
    <w:rsid w:val="001670F0"/>
    <w:rsid w:val="0016725E"/>
    <w:rsid w:val="00170561"/>
    <w:rsid w:val="00170683"/>
    <w:rsid w:val="001723D0"/>
    <w:rsid w:val="00173416"/>
    <w:rsid w:val="00174B1A"/>
    <w:rsid w:val="001763C3"/>
    <w:rsid w:val="001768CD"/>
    <w:rsid w:val="00176EE5"/>
    <w:rsid w:val="001772C5"/>
    <w:rsid w:val="001779FB"/>
    <w:rsid w:val="00180611"/>
    <w:rsid w:val="00180A3B"/>
    <w:rsid w:val="00180F01"/>
    <w:rsid w:val="00181281"/>
    <w:rsid w:val="00182A38"/>
    <w:rsid w:val="00184DA2"/>
    <w:rsid w:val="0018755E"/>
    <w:rsid w:val="00187E99"/>
    <w:rsid w:val="0019151B"/>
    <w:rsid w:val="001919A7"/>
    <w:rsid w:val="00191BFE"/>
    <w:rsid w:val="00191CA6"/>
    <w:rsid w:val="0019275B"/>
    <w:rsid w:val="00192B15"/>
    <w:rsid w:val="001937FD"/>
    <w:rsid w:val="00193FBB"/>
    <w:rsid w:val="00195B78"/>
    <w:rsid w:val="0019672C"/>
    <w:rsid w:val="00196E8A"/>
    <w:rsid w:val="00197834"/>
    <w:rsid w:val="001A05CC"/>
    <w:rsid w:val="001A0FA2"/>
    <w:rsid w:val="001A3062"/>
    <w:rsid w:val="001A3592"/>
    <w:rsid w:val="001A3BDF"/>
    <w:rsid w:val="001A559E"/>
    <w:rsid w:val="001A589F"/>
    <w:rsid w:val="001A6E43"/>
    <w:rsid w:val="001A75CD"/>
    <w:rsid w:val="001B02CB"/>
    <w:rsid w:val="001B1A05"/>
    <w:rsid w:val="001B588A"/>
    <w:rsid w:val="001C0627"/>
    <w:rsid w:val="001C09E1"/>
    <w:rsid w:val="001C2A40"/>
    <w:rsid w:val="001C2BD6"/>
    <w:rsid w:val="001C3040"/>
    <w:rsid w:val="001C36F8"/>
    <w:rsid w:val="001C4D59"/>
    <w:rsid w:val="001C76E6"/>
    <w:rsid w:val="001D0D86"/>
    <w:rsid w:val="001D0FEB"/>
    <w:rsid w:val="001D1C61"/>
    <w:rsid w:val="001D4055"/>
    <w:rsid w:val="001D45C7"/>
    <w:rsid w:val="001D47F7"/>
    <w:rsid w:val="001D4957"/>
    <w:rsid w:val="001D5125"/>
    <w:rsid w:val="001D5619"/>
    <w:rsid w:val="001D65A2"/>
    <w:rsid w:val="001D65C5"/>
    <w:rsid w:val="001D759C"/>
    <w:rsid w:val="001D7F28"/>
    <w:rsid w:val="001E039C"/>
    <w:rsid w:val="001E0F34"/>
    <w:rsid w:val="001E18D5"/>
    <w:rsid w:val="001E2404"/>
    <w:rsid w:val="001E55FF"/>
    <w:rsid w:val="001E5874"/>
    <w:rsid w:val="001E682B"/>
    <w:rsid w:val="001E752B"/>
    <w:rsid w:val="001E79AD"/>
    <w:rsid w:val="001F3533"/>
    <w:rsid w:val="001F4040"/>
    <w:rsid w:val="001F675A"/>
    <w:rsid w:val="001F67F0"/>
    <w:rsid w:val="001F7D62"/>
    <w:rsid w:val="002004F3"/>
    <w:rsid w:val="00201727"/>
    <w:rsid w:val="00201EF4"/>
    <w:rsid w:val="00202538"/>
    <w:rsid w:val="002028BF"/>
    <w:rsid w:val="00205555"/>
    <w:rsid w:val="002074D8"/>
    <w:rsid w:val="0020758B"/>
    <w:rsid w:val="00207FD7"/>
    <w:rsid w:val="00212287"/>
    <w:rsid w:val="00213C13"/>
    <w:rsid w:val="00214D06"/>
    <w:rsid w:val="002152FE"/>
    <w:rsid w:val="00216341"/>
    <w:rsid w:val="00217010"/>
    <w:rsid w:val="00220B4C"/>
    <w:rsid w:val="002219B5"/>
    <w:rsid w:val="0022338F"/>
    <w:rsid w:val="0022477C"/>
    <w:rsid w:val="002257E3"/>
    <w:rsid w:val="00225F78"/>
    <w:rsid w:val="00226161"/>
    <w:rsid w:val="00230825"/>
    <w:rsid w:val="002315ED"/>
    <w:rsid w:val="00231EFD"/>
    <w:rsid w:val="002345EF"/>
    <w:rsid w:val="00234E6F"/>
    <w:rsid w:val="002377C0"/>
    <w:rsid w:val="002406DF"/>
    <w:rsid w:val="002415A5"/>
    <w:rsid w:val="00242C85"/>
    <w:rsid w:val="002435A6"/>
    <w:rsid w:val="00243F2E"/>
    <w:rsid w:val="00244AD8"/>
    <w:rsid w:val="00244CDC"/>
    <w:rsid w:val="00245008"/>
    <w:rsid w:val="002454F0"/>
    <w:rsid w:val="00245BE5"/>
    <w:rsid w:val="00245F4A"/>
    <w:rsid w:val="002462A9"/>
    <w:rsid w:val="00246A07"/>
    <w:rsid w:val="00252B30"/>
    <w:rsid w:val="002539FD"/>
    <w:rsid w:val="00254AA1"/>
    <w:rsid w:val="002559E8"/>
    <w:rsid w:val="00255BE8"/>
    <w:rsid w:val="002569C0"/>
    <w:rsid w:val="002607A1"/>
    <w:rsid w:val="002610AB"/>
    <w:rsid w:val="002616FB"/>
    <w:rsid w:val="002619E5"/>
    <w:rsid w:val="002664A9"/>
    <w:rsid w:val="00266600"/>
    <w:rsid w:val="00266986"/>
    <w:rsid w:val="00271D2D"/>
    <w:rsid w:val="002727A3"/>
    <w:rsid w:val="00272B31"/>
    <w:rsid w:val="002759C7"/>
    <w:rsid w:val="00276464"/>
    <w:rsid w:val="002765A1"/>
    <w:rsid w:val="002768E9"/>
    <w:rsid w:val="00276963"/>
    <w:rsid w:val="002803BA"/>
    <w:rsid w:val="00280750"/>
    <w:rsid w:val="00281960"/>
    <w:rsid w:val="0028196C"/>
    <w:rsid w:val="00282F4E"/>
    <w:rsid w:val="00283D8F"/>
    <w:rsid w:val="002867A0"/>
    <w:rsid w:val="002869B9"/>
    <w:rsid w:val="0029084F"/>
    <w:rsid w:val="00293A6C"/>
    <w:rsid w:val="00295230"/>
    <w:rsid w:val="0029687B"/>
    <w:rsid w:val="00296A66"/>
    <w:rsid w:val="00297013"/>
    <w:rsid w:val="002973FD"/>
    <w:rsid w:val="00297BE0"/>
    <w:rsid w:val="002A0651"/>
    <w:rsid w:val="002A1600"/>
    <w:rsid w:val="002A1E31"/>
    <w:rsid w:val="002A329D"/>
    <w:rsid w:val="002A44C6"/>
    <w:rsid w:val="002A4B2D"/>
    <w:rsid w:val="002A4DCE"/>
    <w:rsid w:val="002A5100"/>
    <w:rsid w:val="002A6885"/>
    <w:rsid w:val="002A73B4"/>
    <w:rsid w:val="002B150B"/>
    <w:rsid w:val="002B196E"/>
    <w:rsid w:val="002B3187"/>
    <w:rsid w:val="002B3B14"/>
    <w:rsid w:val="002B3E19"/>
    <w:rsid w:val="002B5E44"/>
    <w:rsid w:val="002B606B"/>
    <w:rsid w:val="002B618A"/>
    <w:rsid w:val="002C0A32"/>
    <w:rsid w:val="002C0E05"/>
    <w:rsid w:val="002C5A29"/>
    <w:rsid w:val="002D1C14"/>
    <w:rsid w:val="002D2AC6"/>
    <w:rsid w:val="002D33CF"/>
    <w:rsid w:val="002D4DBF"/>
    <w:rsid w:val="002D5D01"/>
    <w:rsid w:val="002D6FF4"/>
    <w:rsid w:val="002D798A"/>
    <w:rsid w:val="002E0966"/>
    <w:rsid w:val="002E3486"/>
    <w:rsid w:val="002E4678"/>
    <w:rsid w:val="002E5C1E"/>
    <w:rsid w:val="002E6137"/>
    <w:rsid w:val="002E6B16"/>
    <w:rsid w:val="002E73EF"/>
    <w:rsid w:val="002F1BDE"/>
    <w:rsid w:val="002F44C5"/>
    <w:rsid w:val="002F49BE"/>
    <w:rsid w:val="002F4D2C"/>
    <w:rsid w:val="002F7492"/>
    <w:rsid w:val="002F75F2"/>
    <w:rsid w:val="00300B76"/>
    <w:rsid w:val="00302729"/>
    <w:rsid w:val="00304162"/>
    <w:rsid w:val="00304E00"/>
    <w:rsid w:val="00305AF2"/>
    <w:rsid w:val="00305E6A"/>
    <w:rsid w:val="00306BB6"/>
    <w:rsid w:val="00307141"/>
    <w:rsid w:val="00307DDC"/>
    <w:rsid w:val="00310988"/>
    <w:rsid w:val="00313A76"/>
    <w:rsid w:val="00314433"/>
    <w:rsid w:val="0032067C"/>
    <w:rsid w:val="00324605"/>
    <w:rsid w:val="00325447"/>
    <w:rsid w:val="00325BB0"/>
    <w:rsid w:val="00326B4A"/>
    <w:rsid w:val="00327117"/>
    <w:rsid w:val="00331386"/>
    <w:rsid w:val="00333073"/>
    <w:rsid w:val="00333C7A"/>
    <w:rsid w:val="003342F0"/>
    <w:rsid w:val="0033440B"/>
    <w:rsid w:val="00336558"/>
    <w:rsid w:val="00336713"/>
    <w:rsid w:val="00337741"/>
    <w:rsid w:val="003402FA"/>
    <w:rsid w:val="0034068D"/>
    <w:rsid w:val="0034390F"/>
    <w:rsid w:val="00344F30"/>
    <w:rsid w:val="003466B2"/>
    <w:rsid w:val="0034714E"/>
    <w:rsid w:val="003510F7"/>
    <w:rsid w:val="003520DF"/>
    <w:rsid w:val="00352219"/>
    <w:rsid w:val="00352843"/>
    <w:rsid w:val="00353669"/>
    <w:rsid w:val="00354263"/>
    <w:rsid w:val="00354974"/>
    <w:rsid w:val="00354FA1"/>
    <w:rsid w:val="00355E31"/>
    <w:rsid w:val="003578DB"/>
    <w:rsid w:val="003600DC"/>
    <w:rsid w:val="00361931"/>
    <w:rsid w:val="00361CC4"/>
    <w:rsid w:val="00362ED9"/>
    <w:rsid w:val="00364131"/>
    <w:rsid w:val="0036492E"/>
    <w:rsid w:val="0036707F"/>
    <w:rsid w:val="0037326D"/>
    <w:rsid w:val="0037398E"/>
    <w:rsid w:val="00373A29"/>
    <w:rsid w:val="00373F14"/>
    <w:rsid w:val="00374538"/>
    <w:rsid w:val="00374696"/>
    <w:rsid w:val="0037572D"/>
    <w:rsid w:val="003758A9"/>
    <w:rsid w:val="003759FD"/>
    <w:rsid w:val="00375BD3"/>
    <w:rsid w:val="00375D4A"/>
    <w:rsid w:val="00380CE8"/>
    <w:rsid w:val="00381383"/>
    <w:rsid w:val="0038145A"/>
    <w:rsid w:val="00382454"/>
    <w:rsid w:val="00383E42"/>
    <w:rsid w:val="00385FD9"/>
    <w:rsid w:val="003927E1"/>
    <w:rsid w:val="00393569"/>
    <w:rsid w:val="00394295"/>
    <w:rsid w:val="003961A3"/>
    <w:rsid w:val="0039735C"/>
    <w:rsid w:val="003A21B2"/>
    <w:rsid w:val="003A464D"/>
    <w:rsid w:val="003A4B89"/>
    <w:rsid w:val="003A5AA3"/>
    <w:rsid w:val="003A640A"/>
    <w:rsid w:val="003A6599"/>
    <w:rsid w:val="003A6637"/>
    <w:rsid w:val="003A6BE3"/>
    <w:rsid w:val="003A6FC6"/>
    <w:rsid w:val="003B0008"/>
    <w:rsid w:val="003B03ED"/>
    <w:rsid w:val="003B0FC7"/>
    <w:rsid w:val="003B2E58"/>
    <w:rsid w:val="003B407D"/>
    <w:rsid w:val="003B4B52"/>
    <w:rsid w:val="003B56B1"/>
    <w:rsid w:val="003B66D4"/>
    <w:rsid w:val="003B6A75"/>
    <w:rsid w:val="003B7EF7"/>
    <w:rsid w:val="003C01DA"/>
    <w:rsid w:val="003C29B3"/>
    <w:rsid w:val="003C2A46"/>
    <w:rsid w:val="003C3BD6"/>
    <w:rsid w:val="003C459B"/>
    <w:rsid w:val="003C5DDC"/>
    <w:rsid w:val="003C65F2"/>
    <w:rsid w:val="003C7712"/>
    <w:rsid w:val="003C7C1C"/>
    <w:rsid w:val="003D10BF"/>
    <w:rsid w:val="003D1B1C"/>
    <w:rsid w:val="003D2D99"/>
    <w:rsid w:val="003D34DC"/>
    <w:rsid w:val="003D3E7E"/>
    <w:rsid w:val="003D4B7E"/>
    <w:rsid w:val="003D615E"/>
    <w:rsid w:val="003D7DF0"/>
    <w:rsid w:val="003E19EC"/>
    <w:rsid w:val="003E1CED"/>
    <w:rsid w:val="003E3D94"/>
    <w:rsid w:val="003E4072"/>
    <w:rsid w:val="003E4225"/>
    <w:rsid w:val="003E4457"/>
    <w:rsid w:val="003E50AA"/>
    <w:rsid w:val="003E533E"/>
    <w:rsid w:val="003F0D16"/>
    <w:rsid w:val="003F15D4"/>
    <w:rsid w:val="003F18F8"/>
    <w:rsid w:val="003F65C9"/>
    <w:rsid w:val="003F7D39"/>
    <w:rsid w:val="00400C08"/>
    <w:rsid w:val="004016D3"/>
    <w:rsid w:val="00404C91"/>
    <w:rsid w:val="00407017"/>
    <w:rsid w:val="00407A18"/>
    <w:rsid w:val="0041016D"/>
    <w:rsid w:val="0041110E"/>
    <w:rsid w:val="00411DCC"/>
    <w:rsid w:val="00412B89"/>
    <w:rsid w:val="00412FF9"/>
    <w:rsid w:val="00417699"/>
    <w:rsid w:val="004200F8"/>
    <w:rsid w:val="00420546"/>
    <w:rsid w:val="00422018"/>
    <w:rsid w:val="00422BB8"/>
    <w:rsid w:val="004236D8"/>
    <w:rsid w:val="004245A6"/>
    <w:rsid w:val="0042468E"/>
    <w:rsid w:val="00424BCE"/>
    <w:rsid w:val="0042512B"/>
    <w:rsid w:val="00425FC0"/>
    <w:rsid w:val="004314FE"/>
    <w:rsid w:val="00431A42"/>
    <w:rsid w:val="00431CEA"/>
    <w:rsid w:val="0043212E"/>
    <w:rsid w:val="00432D92"/>
    <w:rsid w:val="00434ED7"/>
    <w:rsid w:val="00435459"/>
    <w:rsid w:val="00436502"/>
    <w:rsid w:val="004375A2"/>
    <w:rsid w:val="00437DF0"/>
    <w:rsid w:val="00441746"/>
    <w:rsid w:val="00441863"/>
    <w:rsid w:val="00441964"/>
    <w:rsid w:val="00443593"/>
    <w:rsid w:val="00444D8A"/>
    <w:rsid w:val="00447E71"/>
    <w:rsid w:val="00452BFA"/>
    <w:rsid w:val="004541F7"/>
    <w:rsid w:val="004550E2"/>
    <w:rsid w:val="00456078"/>
    <w:rsid w:val="004569CD"/>
    <w:rsid w:val="00457219"/>
    <w:rsid w:val="004573DB"/>
    <w:rsid w:val="00461270"/>
    <w:rsid w:val="00461B95"/>
    <w:rsid w:val="00461CC2"/>
    <w:rsid w:val="004647DB"/>
    <w:rsid w:val="00466F3D"/>
    <w:rsid w:val="00470226"/>
    <w:rsid w:val="00470791"/>
    <w:rsid w:val="00470810"/>
    <w:rsid w:val="00473994"/>
    <w:rsid w:val="00473C47"/>
    <w:rsid w:val="00474393"/>
    <w:rsid w:val="004749CF"/>
    <w:rsid w:val="0047620D"/>
    <w:rsid w:val="00477BDA"/>
    <w:rsid w:val="004803FA"/>
    <w:rsid w:val="00480FD7"/>
    <w:rsid w:val="00481590"/>
    <w:rsid w:val="00482C68"/>
    <w:rsid w:val="00482E0B"/>
    <w:rsid w:val="00483082"/>
    <w:rsid w:val="00483166"/>
    <w:rsid w:val="004836DB"/>
    <w:rsid w:val="004839A7"/>
    <w:rsid w:val="00484F33"/>
    <w:rsid w:val="00485D2B"/>
    <w:rsid w:val="00485D64"/>
    <w:rsid w:val="00486FB6"/>
    <w:rsid w:val="00487A05"/>
    <w:rsid w:val="00490E29"/>
    <w:rsid w:val="004911A5"/>
    <w:rsid w:val="00491444"/>
    <w:rsid w:val="00491C8E"/>
    <w:rsid w:val="00492C25"/>
    <w:rsid w:val="00493701"/>
    <w:rsid w:val="00493C6C"/>
    <w:rsid w:val="004947E2"/>
    <w:rsid w:val="0049527F"/>
    <w:rsid w:val="00495367"/>
    <w:rsid w:val="00496739"/>
    <w:rsid w:val="00496AD3"/>
    <w:rsid w:val="0049765F"/>
    <w:rsid w:val="004A0E60"/>
    <w:rsid w:val="004A1630"/>
    <w:rsid w:val="004A33B7"/>
    <w:rsid w:val="004A3B5C"/>
    <w:rsid w:val="004A431D"/>
    <w:rsid w:val="004A4DAE"/>
    <w:rsid w:val="004A5B59"/>
    <w:rsid w:val="004A5F63"/>
    <w:rsid w:val="004A668F"/>
    <w:rsid w:val="004A6755"/>
    <w:rsid w:val="004A7951"/>
    <w:rsid w:val="004B0299"/>
    <w:rsid w:val="004B200C"/>
    <w:rsid w:val="004B220D"/>
    <w:rsid w:val="004B2368"/>
    <w:rsid w:val="004B39AF"/>
    <w:rsid w:val="004B43CE"/>
    <w:rsid w:val="004B6D4B"/>
    <w:rsid w:val="004B7F18"/>
    <w:rsid w:val="004B7F72"/>
    <w:rsid w:val="004C1A78"/>
    <w:rsid w:val="004C2B3D"/>
    <w:rsid w:val="004C3397"/>
    <w:rsid w:val="004C3CF1"/>
    <w:rsid w:val="004C4AD3"/>
    <w:rsid w:val="004C56A4"/>
    <w:rsid w:val="004C573A"/>
    <w:rsid w:val="004C58DE"/>
    <w:rsid w:val="004C7AA2"/>
    <w:rsid w:val="004D0C61"/>
    <w:rsid w:val="004D2A76"/>
    <w:rsid w:val="004D2B64"/>
    <w:rsid w:val="004D40A8"/>
    <w:rsid w:val="004D41E7"/>
    <w:rsid w:val="004D4BAD"/>
    <w:rsid w:val="004D5E6C"/>
    <w:rsid w:val="004D5F7D"/>
    <w:rsid w:val="004D614D"/>
    <w:rsid w:val="004D65BF"/>
    <w:rsid w:val="004D74AC"/>
    <w:rsid w:val="004E0DD9"/>
    <w:rsid w:val="004E2016"/>
    <w:rsid w:val="004E251C"/>
    <w:rsid w:val="004E392D"/>
    <w:rsid w:val="004E4117"/>
    <w:rsid w:val="004E759B"/>
    <w:rsid w:val="004E778D"/>
    <w:rsid w:val="004E77DB"/>
    <w:rsid w:val="004F00CB"/>
    <w:rsid w:val="004F48BE"/>
    <w:rsid w:val="004F4C7B"/>
    <w:rsid w:val="004F544A"/>
    <w:rsid w:val="004F60F2"/>
    <w:rsid w:val="004F6898"/>
    <w:rsid w:val="004F6DDE"/>
    <w:rsid w:val="004F7AAA"/>
    <w:rsid w:val="005007AB"/>
    <w:rsid w:val="0050426A"/>
    <w:rsid w:val="00504D11"/>
    <w:rsid w:val="00506922"/>
    <w:rsid w:val="0050790A"/>
    <w:rsid w:val="005120EA"/>
    <w:rsid w:val="00512A58"/>
    <w:rsid w:val="00513D76"/>
    <w:rsid w:val="00513FD8"/>
    <w:rsid w:val="005151D9"/>
    <w:rsid w:val="005153D7"/>
    <w:rsid w:val="0051605E"/>
    <w:rsid w:val="0051622C"/>
    <w:rsid w:val="0052145B"/>
    <w:rsid w:val="00521537"/>
    <w:rsid w:val="00523A52"/>
    <w:rsid w:val="00523D2A"/>
    <w:rsid w:val="00524BE0"/>
    <w:rsid w:val="00524E6A"/>
    <w:rsid w:val="005252B2"/>
    <w:rsid w:val="00525DE2"/>
    <w:rsid w:val="00527293"/>
    <w:rsid w:val="005302CE"/>
    <w:rsid w:val="00530595"/>
    <w:rsid w:val="005305CE"/>
    <w:rsid w:val="0053172A"/>
    <w:rsid w:val="00531A8B"/>
    <w:rsid w:val="00531F5B"/>
    <w:rsid w:val="00533478"/>
    <w:rsid w:val="005335A5"/>
    <w:rsid w:val="00535076"/>
    <w:rsid w:val="00535513"/>
    <w:rsid w:val="00535DF7"/>
    <w:rsid w:val="005379E7"/>
    <w:rsid w:val="0054029C"/>
    <w:rsid w:val="00540439"/>
    <w:rsid w:val="00541DCA"/>
    <w:rsid w:val="005420E3"/>
    <w:rsid w:val="00542A14"/>
    <w:rsid w:val="00542EA6"/>
    <w:rsid w:val="005438DC"/>
    <w:rsid w:val="00543A5C"/>
    <w:rsid w:val="00543CA3"/>
    <w:rsid w:val="00544B54"/>
    <w:rsid w:val="00544C23"/>
    <w:rsid w:val="00545A02"/>
    <w:rsid w:val="00546719"/>
    <w:rsid w:val="00547300"/>
    <w:rsid w:val="00547497"/>
    <w:rsid w:val="005535CE"/>
    <w:rsid w:val="00554A0B"/>
    <w:rsid w:val="00554B53"/>
    <w:rsid w:val="00556309"/>
    <w:rsid w:val="00556439"/>
    <w:rsid w:val="005626F4"/>
    <w:rsid w:val="00563107"/>
    <w:rsid w:val="00563E17"/>
    <w:rsid w:val="00565A39"/>
    <w:rsid w:val="00566401"/>
    <w:rsid w:val="00566AD8"/>
    <w:rsid w:val="00566FE6"/>
    <w:rsid w:val="0056736F"/>
    <w:rsid w:val="00567F30"/>
    <w:rsid w:val="005700AA"/>
    <w:rsid w:val="0057026C"/>
    <w:rsid w:val="005706A6"/>
    <w:rsid w:val="0057101F"/>
    <w:rsid w:val="005718B8"/>
    <w:rsid w:val="00571A41"/>
    <w:rsid w:val="005721B4"/>
    <w:rsid w:val="00572FCB"/>
    <w:rsid w:val="00573B13"/>
    <w:rsid w:val="005745D4"/>
    <w:rsid w:val="00574C0B"/>
    <w:rsid w:val="005756D3"/>
    <w:rsid w:val="00576B12"/>
    <w:rsid w:val="005777A1"/>
    <w:rsid w:val="005802D9"/>
    <w:rsid w:val="00582493"/>
    <w:rsid w:val="00582ADB"/>
    <w:rsid w:val="00582FE8"/>
    <w:rsid w:val="0058310B"/>
    <w:rsid w:val="00583ECC"/>
    <w:rsid w:val="00584469"/>
    <w:rsid w:val="0058527B"/>
    <w:rsid w:val="00586F27"/>
    <w:rsid w:val="00587F58"/>
    <w:rsid w:val="00590731"/>
    <w:rsid w:val="005925CA"/>
    <w:rsid w:val="00592E77"/>
    <w:rsid w:val="005949FF"/>
    <w:rsid w:val="005A0941"/>
    <w:rsid w:val="005A1BD1"/>
    <w:rsid w:val="005A319B"/>
    <w:rsid w:val="005A31E1"/>
    <w:rsid w:val="005A39E6"/>
    <w:rsid w:val="005A404C"/>
    <w:rsid w:val="005A41E8"/>
    <w:rsid w:val="005A65B1"/>
    <w:rsid w:val="005A7B68"/>
    <w:rsid w:val="005B0426"/>
    <w:rsid w:val="005B042C"/>
    <w:rsid w:val="005B04B8"/>
    <w:rsid w:val="005B0F0D"/>
    <w:rsid w:val="005B44CE"/>
    <w:rsid w:val="005B7E82"/>
    <w:rsid w:val="005C0F7D"/>
    <w:rsid w:val="005C1454"/>
    <w:rsid w:val="005C2E19"/>
    <w:rsid w:val="005C5383"/>
    <w:rsid w:val="005C67D0"/>
    <w:rsid w:val="005C6971"/>
    <w:rsid w:val="005C6A4E"/>
    <w:rsid w:val="005C767B"/>
    <w:rsid w:val="005D0635"/>
    <w:rsid w:val="005D065A"/>
    <w:rsid w:val="005D0725"/>
    <w:rsid w:val="005D0C0E"/>
    <w:rsid w:val="005D1606"/>
    <w:rsid w:val="005D2C4D"/>
    <w:rsid w:val="005D2D62"/>
    <w:rsid w:val="005D3250"/>
    <w:rsid w:val="005D59C9"/>
    <w:rsid w:val="005D62D3"/>
    <w:rsid w:val="005D7445"/>
    <w:rsid w:val="005E02F1"/>
    <w:rsid w:val="005E2C8C"/>
    <w:rsid w:val="005E378E"/>
    <w:rsid w:val="005E3E62"/>
    <w:rsid w:val="005E4AD4"/>
    <w:rsid w:val="005E554B"/>
    <w:rsid w:val="005E6623"/>
    <w:rsid w:val="005E7915"/>
    <w:rsid w:val="005E79A5"/>
    <w:rsid w:val="005E7A86"/>
    <w:rsid w:val="005E7AE2"/>
    <w:rsid w:val="005F15C6"/>
    <w:rsid w:val="005F2381"/>
    <w:rsid w:val="005F34D4"/>
    <w:rsid w:val="005F3634"/>
    <w:rsid w:val="005F5C55"/>
    <w:rsid w:val="005F6458"/>
    <w:rsid w:val="005F76B3"/>
    <w:rsid w:val="005F7BBF"/>
    <w:rsid w:val="00602439"/>
    <w:rsid w:val="0060694E"/>
    <w:rsid w:val="0060699A"/>
    <w:rsid w:val="00607C3E"/>
    <w:rsid w:val="00610D0E"/>
    <w:rsid w:val="00611D18"/>
    <w:rsid w:val="006148C5"/>
    <w:rsid w:val="00614A5D"/>
    <w:rsid w:val="006167EC"/>
    <w:rsid w:val="006217A1"/>
    <w:rsid w:val="00623EEA"/>
    <w:rsid w:val="00624298"/>
    <w:rsid w:val="006243E1"/>
    <w:rsid w:val="00625574"/>
    <w:rsid w:val="00625F1B"/>
    <w:rsid w:val="00626C28"/>
    <w:rsid w:val="00626FB5"/>
    <w:rsid w:val="006271B7"/>
    <w:rsid w:val="006301DB"/>
    <w:rsid w:val="00630EE2"/>
    <w:rsid w:val="00632145"/>
    <w:rsid w:val="00632C03"/>
    <w:rsid w:val="00633202"/>
    <w:rsid w:val="00633235"/>
    <w:rsid w:val="0063731D"/>
    <w:rsid w:val="006379E8"/>
    <w:rsid w:val="00637A9A"/>
    <w:rsid w:val="00637EC3"/>
    <w:rsid w:val="00640168"/>
    <w:rsid w:val="00642CEC"/>
    <w:rsid w:val="00642E33"/>
    <w:rsid w:val="006431B5"/>
    <w:rsid w:val="00643750"/>
    <w:rsid w:val="00644101"/>
    <w:rsid w:val="006443C7"/>
    <w:rsid w:val="0064519C"/>
    <w:rsid w:val="0064534D"/>
    <w:rsid w:val="006500F6"/>
    <w:rsid w:val="00652399"/>
    <w:rsid w:val="006532C3"/>
    <w:rsid w:val="00654075"/>
    <w:rsid w:val="0065525D"/>
    <w:rsid w:val="0065542D"/>
    <w:rsid w:val="00657258"/>
    <w:rsid w:val="006602EF"/>
    <w:rsid w:val="00660B19"/>
    <w:rsid w:val="0066207C"/>
    <w:rsid w:val="0066236F"/>
    <w:rsid w:val="006647EF"/>
    <w:rsid w:val="006647F2"/>
    <w:rsid w:val="006651EC"/>
    <w:rsid w:val="00665BA7"/>
    <w:rsid w:val="00665DB2"/>
    <w:rsid w:val="00666798"/>
    <w:rsid w:val="0066755C"/>
    <w:rsid w:val="00667F2F"/>
    <w:rsid w:val="00670BA8"/>
    <w:rsid w:val="00672FA4"/>
    <w:rsid w:val="00680E61"/>
    <w:rsid w:val="006813D0"/>
    <w:rsid w:val="006838A6"/>
    <w:rsid w:val="00683D59"/>
    <w:rsid w:val="00683FAC"/>
    <w:rsid w:val="006847F0"/>
    <w:rsid w:val="00685257"/>
    <w:rsid w:val="00691278"/>
    <w:rsid w:val="00693080"/>
    <w:rsid w:val="006930DA"/>
    <w:rsid w:val="0069356D"/>
    <w:rsid w:val="00694E70"/>
    <w:rsid w:val="006963A3"/>
    <w:rsid w:val="00697198"/>
    <w:rsid w:val="00697BA9"/>
    <w:rsid w:val="006A1C41"/>
    <w:rsid w:val="006A1CF7"/>
    <w:rsid w:val="006A214F"/>
    <w:rsid w:val="006A415F"/>
    <w:rsid w:val="006A563B"/>
    <w:rsid w:val="006A579B"/>
    <w:rsid w:val="006B1B21"/>
    <w:rsid w:val="006B206B"/>
    <w:rsid w:val="006B237B"/>
    <w:rsid w:val="006B381D"/>
    <w:rsid w:val="006B399D"/>
    <w:rsid w:val="006B40DF"/>
    <w:rsid w:val="006B4745"/>
    <w:rsid w:val="006C0344"/>
    <w:rsid w:val="006C080B"/>
    <w:rsid w:val="006C3AF9"/>
    <w:rsid w:val="006C470D"/>
    <w:rsid w:val="006C65F7"/>
    <w:rsid w:val="006C6E9F"/>
    <w:rsid w:val="006C736F"/>
    <w:rsid w:val="006C7E6A"/>
    <w:rsid w:val="006D007B"/>
    <w:rsid w:val="006D0498"/>
    <w:rsid w:val="006D5531"/>
    <w:rsid w:val="006D625A"/>
    <w:rsid w:val="006D69B5"/>
    <w:rsid w:val="006D75FC"/>
    <w:rsid w:val="006D7843"/>
    <w:rsid w:val="006E17AF"/>
    <w:rsid w:val="006E2401"/>
    <w:rsid w:val="006E311D"/>
    <w:rsid w:val="006E3C7F"/>
    <w:rsid w:val="006E3CCF"/>
    <w:rsid w:val="006E458E"/>
    <w:rsid w:val="006E47C0"/>
    <w:rsid w:val="006E4ACB"/>
    <w:rsid w:val="006E5EEF"/>
    <w:rsid w:val="006E6459"/>
    <w:rsid w:val="006E6782"/>
    <w:rsid w:val="006E7840"/>
    <w:rsid w:val="006E78B3"/>
    <w:rsid w:val="006E79B8"/>
    <w:rsid w:val="006F03F6"/>
    <w:rsid w:val="006F15F4"/>
    <w:rsid w:val="006F1FE0"/>
    <w:rsid w:val="006F2D40"/>
    <w:rsid w:val="006F3022"/>
    <w:rsid w:val="006F303B"/>
    <w:rsid w:val="006F4114"/>
    <w:rsid w:val="006F6892"/>
    <w:rsid w:val="00700CB7"/>
    <w:rsid w:val="00700CE0"/>
    <w:rsid w:val="0070104F"/>
    <w:rsid w:val="0070313D"/>
    <w:rsid w:val="00703CB1"/>
    <w:rsid w:val="00704058"/>
    <w:rsid w:val="00704740"/>
    <w:rsid w:val="00705D89"/>
    <w:rsid w:val="00706A17"/>
    <w:rsid w:val="0070793B"/>
    <w:rsid w:val="00710446"/>
    <w:rsid w:val="0071162A"/>
    <w:rsid w:val="007162A3"/>
    <w:rsid w:val="0071653F"/>
    <w:rsid w:val="00717374"/>
    <w:rsid w:val="00717658"/>
    <w:rsid w:val="00717E79"/>
    <w:rsid w:val="007205A4"/>
    <w:rsid w:val="007206F4"/>
    <w:rsid w:val="007211AE"/>
    <w:rsid w:val="007215C1"/>
    <w:rsid w:val="00721F6B"/>
    <w:rsid w:val="00721F6F"/>
    <w:rsid w:val="00722C8C"/>
    <w:rsid w:val="00722D22"/>
    <w:rsid w:val="00725230"/>
    <w:rsid w:val="00726A4D"/>
    <w:rsid w:val="007273F8"/>
    <w:rsid w:val="0073137A"/>
    <w:rsid w:val="0073212A"/>
    <w:rsid w:val="00732AC7"/>
    <w:rsid w:val="007347D1"/>
    <w:rsid w:val="00735A0E"/>
    <w:rsid w:val="007418DC"/>
    <w:rsid w:val="00741C80"/>
    <w:rsid w:val="00742882"/>
    <w:rsid w:val="007436B3"/>
    <w:rsid w:val="007439B6"/>
    <w:rsid w:val="00743C04"/>
    <w:rsid w:val="0074439F"/>
    <w:rsid w:val="00746B98"/>
    <w:rsid w:val="00746D33"/>
    <w:rsid w:val="00746F95"/>
    <w:rsid w:val="0074702F"/>
    <w:rsid w:val="007513FC"/>
    <w:rsid w:val="00751E2E"/>
    <w:rsid w:val="00752662"/>
    <w:rsid w:val="007536C9"/>
    <w:rsid w:val="00753E71"/>
    <w:rsid w:val="007544E8"/>
    <w:rsid w:val="0075472F"/>
    <w:rsid w:val="00755694"/>
    <w:rsid w:val="0075624A"/>
    <w:rsid w:val="00756AE5"/>
    <w:rsid w:val="00757D1E"/>
    <w:rsid w:val="007608EE"/>
    <w:rsid w:val="007610B1"/>
    <w:rsid w:val="0076212B"/>
    <w:rsid w:val="0076358F"/>
    <w:rsid w:val="007662C7"/>
    <w:rsid w:val="00770364"/>
    <w:rsid w:val="007748EE"/>
    <w:rsid w:val="007750E5"/>
    <w:rsid w:val="007756D5"/>
    <w:rsid w:val="00775722"/>
    <w:rsid w:val="007764B0"/>
    <w:rsid w:val="00776A74"/>
    <w:rsid w:val="00777824"/>
    <w:rsid w:val="00777D74"/>
    <w:rsid w:val="007805C4"/>
    <w:rsid w:val="0078060C"/>
    <w:rsid w:val="00780FB1"/>
    <w:rsid w:val="007814DE"/>
    <w:rsid w:val="007818CC"/>
    <w:rsid w:val="00782110"/>
    <w:rsid w:val="00782EBA"/>
    <w:rsid w:val="00786237"/>
    <w:rsid w:val="007867F5"/>
    <w:rsid w:val="0078772E"/>
    <w:rsid w:val="00787DAF"/>
    <w:rsid w:val="00787F19"/>
    <w:rsid w:val="007905AF"/>
    <w:rsid w:val="00790E11"/>
    <w:rsid w:val="00790F76"/>
    <w:rsid w:val="00791C6C"/>
    <w:rsid w:val="00791D60"/>
    <w:rsid w:val="00792B28"/>
    <w:rsid w:val="00793B68"/>
    <w:rsid w:val="00793E13"/>
    <w:rsid w:val="007941F3"/>
    <w:rsid w:val="00794388"/>
    <w:rsid w:val="007945E5"/>
    <w:rsid w:val="00795451"/>
    <w:rsid w:val="007964E4"/>
    <w:rsid w:val="00796E8F"/>
    <w:rsid w:val="0079760A"/>
    <w:rsid w:val="007A11CB"/>
    <w:rsid w:val="007A1365"/>
    <w:rsid w:val="007A332A"/>
    <w:rsid w:val="007A3B5C"/>
    <w:rsid w:val="007A3E3C"/>
    <w:rsid w:val="007A40D6"/>
    <w:rsid w:val="007A5B42"/>
    <w:rsid w:val="007A73FC"/>
    <w:rsid w:val="007B03C7"/>
    <w:rsid w:val="007B08E4"/>
    <w:rsid w:val="007B09F6"/>
    <w:rsid w:val="007B0B56"/>
    <w:rsid w:val="007B198B"/>
    <w:rsid w:val="007B20FE"/>
    <w:rsid w:val="007B3651"/>
    <w:rsid w:val="007B38CB"/>
    <w:rsid w:val="007B40A3"/>
    <w:rsid w:val="007B47E2"/>
    <w:rsid w:val="007B5F64"/>
    <w:rsid w:val="007B7B99"/>
    <w:rsid w:val="007C074B"/>
    <w:rsid w:val="007C0A48"/>
    <w:rsid w:val="007C144C"/>
    <w:rsid w:val="007C1484"/>
    <w:rsid w:val="007C379A"/>
    <w:rsid w:val="007C3B4F"/>
    <w:rsid w:val="007C3DDA"/>
    <w:rsid w:val="007C63E0"/>
    <w:rsid w:val="007C72CD"/>
    <w:rsid w:val="007C7482"/>
    <w:rsid w:val="007D0C59"/>
    <w:rsid w:val="007D166B"/>
    <w:rsid w:val="007D380F"/>
    <w:rsid w:val="007D3FFC"/>
    <w:rsid w:val="007D53F3"/>
    <w:rsid w:val="007E00AE"/>
    <w:rsid w:val="007E06EA"/>
    <w:rsid w:val="007E2AD6"/>
    <w:rsid w:val="007E2DEF"/>
    <w:rsid w:val="007E448F"/>
    <w:rsid w:val="007E4C3A"/>
    <w:rsid w:val="007E72D9"/>
    <w:rsid w:val="007F0725"/>
    <w:rsid w:val="007F41A7"/>
    <w:rsid w:val="007F4F19"/>
    <w:rsid w:val="007F56D9"/>
    <w:rsid w:val="007F60F4"/>
    <w:rsid w:val="00800DCE"/>
    <w:rsid w:val="00801905"/>
    <w:rsid w:val="00801BAA"/>
    <w:rsid w:val="00802BB1"/>
    <w:rsid w:val="00805E9A"/>
    <w:rsid w:val="00812306"/>
    <w:rsid w:val="00812625"/>
    <w:rsid w:val="008131AC"/>
    <w:rsid w:val="00813E9D"/>
    <w:rsid w:val="00816A4B"/>
    <w:rsid w:val="00817FDF"/>
    <w:rsid w:val="00822BC1"/>
    <w:rsid w:val="0082473A"/>
    <w:rsid w:val="00830E7C"/>
    <w:rsid w:val="00831A27"/>
    <w:rsid w:val="00831CE8"/>
    <w:rsid w:val="00831DAB"/>
    <w:rsid w:val="008324C2"/>
    <w:rsid w:val="0083413C"/>
    <w:rsid w:val="00834251"/>
    <w:rsid w:val="0083437D"/>
    <w:rsid w:val="00836813"/>
    <w:rsid w:val="00836BD9"/>
    <w:rsid w:val="00836E3C"/>
    <w:rsid w:val="00840145"/>
    <w:rsid w:val="008424BD"/>
    <w:rsid w:val="00843CD7"/>
    <w:rsid w:val="00844DFA"/>
    <w:rsid w:val="008452E6"/>
    <w:rsid w:val="0084532D"/>
    <w:rsid w:val="008455F9"/>
    <w:rsid w:val="008460AA"/>
    <w:rsid w:val="008475DE"/>
    <w:rsid w:val="00847871"/>
    <w:rsid w:val="00850692"/>
    <w:rsid w:val="00850EFA"/>
    <w:rsid w:val="008515B4"/>
    <w:rsid w:val="00852194"/>
    <w:rsid w:val="00852D95"/>
    <w:rsid w:val="0085330D"/>
    <w:rsid w:val="00853B31"/>
    <w:rsid w:val="00853F3E"/>
    <w:rsid w:val="00854FEE"/>
    <w:rsid w:val="00856064"/>
    <w:rsid w:val="00856442"/>
    <w:rsid w:val="00857036"/>
    <w:rsid w:val="0086199F"/>
    <w:rsid w:val="00862D66"/>
    <w:rsid w:val="00863559"/>
    <w:rsid w:val="0086377B"/>
    <w:rsid w:val="00864CAC"/>
    <w:rsid w:val="00866D2F"/>
    <w:rsid w:val="008678FF"/>
    <w:rsid w:val="00870867"/>
    <w:rsid w:val="008719D8"/>
    <w:rsid w:val="00875F75"/>
    <w:rsid w:val="00876384"/>
    <w:rsid w:val="00880BE0"/>
    <w:rsid w:val="00881498"/>
    <w:rsid w:val="00882208"/>
    <w:rsid w:val="00882E69"/>
    <w:rsid w:val="008853FC"/>
    <w:rsid w:val="00885E0E"/>
    <w:rsid w:val="00885F55"/>
    <w:rsid w:val="00891109"/>
    <w:rsid w:val="00891E86"/>
    <w:rsid w:val="008928AA"/>
    <w:rsid w:val="008933FB"/>
    <w:rsid w:val="008936DC"/>
    <w:rsid w:val="00895E14"/>
    <w:rsid w:val="008960A0"/>
    <w:rsid w:val="008978D8"/>
    <w:rsid w:val="008A068B"/>
    <w:rsid w:val="008A3264"/>
    <w:rsid w:val="008A40C0"/>
    <w:rsid w:val="008A7D19"/>
    <w:rsid w:val="008B04DD"/>
    <w:rsid w:val="008B09CE"/>
    <w:rsid w:val="008B0A4A"/>
    <w:rsid w:val="008B0EAB"/>
    <w:rsid w:val="008B268D"/>
    <w:rsid w:val="008B273C"/>
    <w:rsid w:val="008B2DE3"/>
    <w:rsid w:val="008B2F35"/>
    <w:rsid w:val="008B3295"/>
    <w:rsid w:val="008B3DA6"/>
    <w:rsid w:val="008B4662"/>
    <w:rsid w:val="008B600A"/>
    <w:rsid w:val="008B6CD5"/>
    <w:rsid w:val="008B78A1"/>
    <w:rsid w:val="008C0608"/>
    <w:rsid w:val="008C2C2A"/>
    <w:rsid w:val="008C467E"/>
    <w:rsid w:val="008C677E"/>
    <w:rsid w:val="008D06CA"/>
    <w:rsid w:val="008D294B"/>
    <w:rsid w:val="008D36ED"/>
    <w:rsid w:val="008D38B1"/>
    <w:rsid w:val="008D48DA"/>
    <w:rsid w:val="008D71CE"/>
    <w:rsid w:val="008D74BB"/>
    <w:rsid w:val="008E0855"/>
    <w:rsid w:val="008E1CB2"/>
    <w:rsid w:val="008E34CE"/>
    <w:rsid w:val="008E4505"/>
    <w:rsid w:val="008E486E"/>
    <w:rsid w:val="008E4A85"/>
    <w:rsid w:val="008E4C4C"/>
    <w:rsid w:val="008E5545"/>
    <w:rsid w:val="008E667A"/>
    <w:rsid w:val="008F0BB8"/>
    <w:rsid w:val="008F1041"/>
    <w:rsid w:val="008F18AE"/>
    <w:rsid w:val="008F1E99"/>
    <w:rsid w:val="008F209F"/>
    <w:rsid w:val="008F2731"/>
    <w:rsid w:val="008F28A8"/>
    <w:rsid w:val="008F339F"/>
    <w:rsid w:val="008F49E8"/>
    <w:rsid w:val="008F4A3D"/>
    <w:rsid w:val="00901804"/>
    <w:rsid w:val="0090254C"/>
    <w:rsid w:val="0090399F"/>
    <w:rsid w:val="00903CB0"/>
    <w:rsid w:val="009040B5"/>
    <w:rsid w:val="00905A86"/>
    <w:rsid w:val="0090698B"/>
    <w:rsid w:val="00907AE5"/>
    <w:rsid w:val="00911CF9"/>
    <w:rsid w:val="00911FFB"/>
    <w:rsid w:val="009125EB"/>
    <w:rsid w:val="009131D5"/>
    <w:rsid w:val="00913438"/>
    <w:rsid w:val="00913967"/>
    <w:rsid w:val="009139BC"/>
    <w:rsid w:val="0091444F"/>
    <w:rsid w:val="00914E65"/>
    <w:rsid w:val="00920012"/>
    <w:rsid w:val="009225AB"/>
    <w:rsid w:val="0092311B"/>
    <w:rsid w:val="00923892"/>
    <w:rsid w:val="00923A5A"/>
    <w:rsid w:val="00926D35"/>
    <w:rsid w:val="00931641"/>
    <w:rsid w:val="0093567A"/>
    <w:rsid w:val="009371F3"/>
    <w:rsid w:val="009372F7"/>
    <w:rsid w:val="0094066F"/>
    <w:rsid w:val="00943ECD"/>
    <w:rsid w:val="00945484"/>
    <w:rsid w:val="0094798C"/>
    <w:rsid w:val="00947DA1"/>
    <w:rsid w:val="00951392"/>
    <w:rsid w:val="00952D7D"/>
    <w:rsid w:val="0095362C"/>
    <w:rsid w:val="00953B74"/>
    <w:rsid w:val="0095486E"/>
    <w:rsid w:val="0095665A"/>
    <w:rsid w:val="00957DBB"/>
    <w:rsid w:val="009623C0"/>
    <w:rsid w:val="00962C1D"/>
    <w:rsid w:val="00963DFB"/>
    <w:rsid w:val="00964A8B"/>
    <w:rsid w:val="00965699"/>
    <w:rsid w:val="0096789A"/>
    <w:rsid w:val="00967B93"/>
    <w:rsid w:val="00971FA6"/>
    <w:rsid w:val="0097428C"/>
    <w:rsid w:val="00974F06"/>
    <w:rsid w:val="009759CF"/>
    <w:rsid w:val="009769F3"/>
    <w:rsid w:val="00976F0B"/>
    <w:rsid w:val="00977596"/>
    <w:rsid w:val="0098007B"/>
    <w:rsid w:val="009802D3"/>
    <w:rsid w:val="00980CC7"/>
    <w:rsid w:val="00981E7A"/>
    <w:rsid w:val="00981E8D"/>
    <w:rsid w:val="00981FC1"/>
    <w:rsid w:val="009821DB"/>
    <w:rsid w:val="00982F56"/>
    <w:rsid w:val="00985659"/>
    <w:rsid w:val="00987D57"/>
    <w:rsid w:val="00987DD3"/>
    <w:rsid w:val="0099057E"/>
    <w:rsid w:val="009905A4"/>
    <w:rsid w:val="00993E38"/>
    <w:rsid w:val="00994245"/>
    <w:rsid w:val="00995430"/>
    <w:rsid w:val="009957A8"/>
    <w:rsid w:val="00996C2C"/>
    <w:rsid w:val="00997171"/>
    <w:rsid w:val="0099759D"/>
    <w:rsid w:val="009A0672"/>
    <w:rsid w:val="009A3120"/>
    <w:rsid w:val="009A3AA5"/>
    <w:rsid w:val="009A3AE6"/>
    <w:rsid w:val="009A5EE2"/>
    <w:rsid w:val="009A6D66"/>
    <w:rsid w:val="009A7130"/>
    <w:rsid w:val="009A7178"/>
    <w:rsid w:val="009A7E72"/>
    <w:rsid w:val="009B0C9D"/>
    <w:rsid w:val="009B1C0A"/>
    <w:rsid w:val="009B1E98"/>
    <w:rsid w:val="009B27AB"/>
    <w:rsid w:val="009B4D20"/>
    <w:rsid w:val="009B5363"/>
    <w:rsid w:val="009B6E12"/>
    <w:rsid w:val="009B7A5E"/>
    <w:rsid w:val="009C0284"/>
    <w:rsid w:val="009C094B"/>
    <w:rsid w:val="009C20CB"/>
    <w:rsid w:val="009C349E"/>
    <w:rsid w:val="009C41C8"/>
    <w:rsid w:val="009C503A"/>
    <w:rsid w:val="009C5808"/>
    <w:rsid w:val="009C5CD1"/>
    <w:rsid w:val="009C6316"/>
    <w:rsid w:val="009C69B2"/>
    <w:rsid w:val="009C729D"/>
    <w:rsid w:val="009D035B"/>
    <w:rsid w:val="009D13BF"/>
    <w:rsid w:val="009D3ADC"/>
    <w:rsid w:val="009D46AB"/>
    <w:rsid w:val="009D5E60"/>
    <w:rsid w:val="009D61CD"/>
    <w:rsid w:val="009D61EC"/>
    <w:rsid w:val="009E11A4"/>
    <w:rsid w:val="009E16F7"/>
    <w:rsid w:val="009E1A33"/>
    <w:rsid w:val="009E2DD0"/>
    <w:rsid w:val="009E347D"/>
    <w:rsid w:val="009E42E9"/>
    <w:rsid w:val="009E695A"/>
    <w:rsid w:val="009E6B2A"/>
    <w:rsid w:val="009E6DEA"/>
    <w:rsid w:val="009E7F7F"/>
    <w:rsid w:val="009F106B"/>
    <w:rsid w:val="009F1964"/>
    <w:rsid w:val="009F2B44"/>
    <w:rsid w:val="009F2EB6"/>
    <w:rsid w:val="009F3523"/>
    <w:rsid w:val="009F49CB"/>
    <w:rsid w:val="009F548B"/>
    <w:rsid w:val="009F5B14"/>
    <w:rsid w:val="009F7047"/>
    <w:rsid w:val="00A00C78"/>
    <w:rsid w:val="00A039FA"/>
    <w:rsid w:val="00A044DB"/>
    <w:rsid w:val="00A048B3"/>
    <w:rsid w:val="00A05F20"/>
    <w:rsid w:val="00A06FB5"/>
    <w:rsid w:val="00A10CFC"/>
    <w:rsid w:val="00A13378"/>
    <w:rsid w:val="00A13AEC"/>
    <w:rsid w:val="00A168E4"/>
    <w:rsid w:val="00A209B2"/>
    <w:rsid w:val="00A20E27"/>
    <w:rsid w:val="00A21ED6"/>
    <w:rsid w:val="00A23263"/>
    <w:rsid w:val="00A242B5"/>
    <w:rsid w:val="00A244F3"/>
    <w:rsid w:val="00A266B4"/>
    <w:rsid w:val="00A26891"/>
    <w:rsid w:val="00A26E66"/>
    <w:rsid w:val="00A30075"/>
    <w:rsid w:val="00A30269"/>
    <w:rsid w:val="00A3059A"/>
    <w:rsid w:val="00A30D53"/>
    <w:rsid w:val="00A32B9A"/>
    <w:rsid w:val="00A3522E"/>
    <w:rsid w:val="00A3527E"/>
    <w:rsid w:val="00A35E7D"/>
    <w:rsid w:val="00A3705B"/>
    <w:rsid w:val="00A37262"/>
    <w:rsid w:val="00A41199"/>
    <w:rsid w:val="00A4155C"/>
    <w:rsid w:val="00A42C14"/>
    <w:rsid w:val="00A43040"/>
    <w:rsid w:val="00A43BBE"/>
    <w:rsid w:val="00A455D9"/>
    <w:rsid w:val="00A46C50"/>
    <w:rsid w:val="00A46D0C"/>
    <w:rsid w:val="00A47EE1"/>
    <w:rsid w:val="00A50BA5"/>
    <w:rsid w:val="00A511C8"/>
    <w:rsid w:val="00A51673"/>
    <w:rsid w:val="00A53C9E"/>
    <w:rsid w:val="00A53DCA"/>
    <w:rsid w:val="00A54AD4"/>
    <w:rsid w:val="00A54D87"/>
    <w:rsid w:val="00A55134"/>
    <w:rsid w:val="00A60245"/>
    <w:rsid w:val="00A62C38"/>
    <w:rsid w:val="00A64784"/>
    <w:rsid w:val="00A657AA"/>
    <w:rsid w:val="00A66367"/>
    <w:rsid w:val="00A67405"/>
    <w:rsid w:val="00A705B7"/>
    <w:rsid w:val="00A70755"/>
    <w:rsid w:val="00A70A84"/>
    <w:rsid w:val="00A70DE8"/>
    <w:rsid w:val="00A70FBA"/>
    <w:rsid w:val="00A725C4"/>
    <w:rsid w:val="00A72A65"/>
    <w:rsid w:val="00A7360B"/>
    <w:rsid w:val="00A773FD"/>
    <w:rsid w:val="00A77F02"/>
    <w:rsid w:val="00A8098F"/>
    <w:rsid w:val="00A8265D"/>
    <w:rsid w:val="00A82F21"/>
    <w:rsid w:val="00A83257"/>
    <w:rsid w:val="00A844DF"/>
    <w:rsid w:val="00A8648C"/>
    <w:rsid w:val="00A87935"/>
    <w:rsid w:val="00A902FC"/>
    <w:rsid w:val="00A906F0"/>
    <w:rsid w:val="00A93BF9"/>
    <w:rsid w:val="00A94C3A"/>
    <w:rsid w:val="00A953CF"/>
    <w:rsid w:val="00A955F3"/>
    <w:rsid w:val="00A95D34"/>
    <w:rsid w:val="00A96981"/>
    <w:rsid w:val="00A97846"/>
    <w:rsid w:val="00AA22BF"/>
    <w:rsid w:val="00AA3209"/>
    <w:rsid w:val="00AA4372"/>
    <w:rsid w:val="00AA45F1"/>
    <w:rsid w:val="00AA5927"/>
    <w:rsid w:val="00AA6ACC"/>
    <w:rsid w:val="00AA7F8B"/>
    <w:rsid w:val="00AB12B4"/>
    <w:rsid w:val="00AB22B9"/>
    <w:rsid w:val="00AB3004"/>
    <w:rsid w:val="00AB7010"/>
    <w:rsid w:val="00AB76EF"/>
    <w:rsid w:val="00AB776C"/>
    <w:rsid w:val="00AC068B"/>
    <w:rsid w:val="00AC2282"/>
    <w:rsid w:val="00AC4AB3"/>
    <w:rsid w:val="00AD022B"/>
    <w:rsid w:val="00AD0674"/>
    <w:rsid w:val="00AD0F16"/>
    <w:rsid w:val="00AD157E"/>
    <w:rsid w:val="00AD2597"/>
    <w:rsid w:val="00AD28EE"/>
    <w:rsid w:val="00AD30A0"/>
    <w:rsid w:val="00AD63D5"/>
    <w:rsid w:val="00AD6479"/>
    <w:rsid w:val="00AD74D2"/>
    <w:rsid w:val="00AD7570"/>
    <w:rsid w:val="00AE0CBE"/>
    <w:rsid w:val="00AE0ED5"/>
    <w:rsid w:val="00AE18C1"/>
    <w:rsid w:val="00AE2AB0"/>
    <w:rsid w:val="00AE3ACB"/>
    <w:rsid w:val="00AE3D4A"/>
    <w:rsid w:val="00AE3F7C"/>
    <w:rsid w:val="00AE70DE"/>
    <w:rsid w:val="00AE7231"/>
    <w:rsid w:val="00AF19CA"/>
    <w:rsid w:val="00AF1D68"/>
    <w:rsid w:val="00AF2C64"/>
    <w:rsid w:val="00AF5650"/>
    <w:rsid w:val="00B00BF0"/>
    <w:rsid w:val="00B032D7"/>
    <w:rsid w:val="00B0386B"/>
    <w:rsid w:val="00B03C16"/>
    <w:rsid w:val="00B041B2"/>
    <w:rsid w:val="00B04462"/>
    <w:rsid w:val="00B0459C"/>
    <w:rsid w:val="00B05ADF"/>
    <w:rsid w:val="00B10B4E"/>
    <w:rsid w:val="00B10BBF"/>
    <w:rsid w:val="00B10CA3"/>
    <w:rsid w:val="00B10CB0"/>
    <w:rsid w:val="00B124E1"/>
    <w:rsid w:val="00B141F5"/>
    <w:rsid w:val="00B1429D"/>
    <w:rsid w:val="00B17C85"/>
    <w:rsid w:val="00B223A7"/>
    <w:rsid w:val="00B22A91"/>
    <w:rsid w:val="00B23398"/>
    <w:rsid w:val="00B2414B"/>
    <w:rsid w:val="00B2438D"/>
    <w:rsid w:val="00B25D70"/>
    <w:rsid w:val="00B25F46"/>
    <w:rsid w:val="00B26182"/>
    <w:rsid w:val="00B262DB"/>
    <w:rsid w:val="00B26B52"/>
    <w:rsid w:val="00B27BE1"/>
    <w:rsid w:val="00B27E12"/>
    <w:rsid w:val="00B3114C"/>
    <w:rsid w:val="00B312A9"/>
    <w:rsid w:val="00B315CF"/>
    <w:rsid w:val="00B315D4"/>
    <w:rsid w:val="00B33382"/>
    <w:rsid w:val="00B33404"/>
    <w:rsid w:val="00B359B3"/>
    <w:rsid w:val="00B36AC7"/>
    <w:rsid w:val="00B37E4C"/>
    <w:rsid w:val="00B40038"/>
    <w:rsid w:val="00B404F6"/>
    <w:rsid w:val="00B415AB"/>
    <w:rsid w:val="00B4205C"/>
    <w:rsid w:val="00B43418"/>
    <w:rsid w:val="00B43438"/>
    <w:rsid w:val="00B449C0"/>
    <w:rsid w:val="00B449F1"/>
    <w:rsid w:val="00B44ACA"/>
    <w:rsid w:val="00B50859"/>
    <w:rsid w:val="00B52030"/>
    <w:rsid w:val="00B52472"/>
    <w:rsid w:val="00B52719"/>
    <w:rsid w:val="00B5443C"/>
    <w:rsid w:val="00B56660"/>
    <w:rsid w:val="00B57920"/>
    <w:rsid w:val="00B60931"/>
    <w:rsid w:val="00B62DC8"/>
    <w:rsid w:val="00B63140"/>
    <w:rsid w:val="00B6314F"/>
    <w:rsid w:val="00B63465"/>
    <w:rsid w:val="00B654A1"/>
    <w:rsid w:val="00B65685"/>
    <w:rsid w:val="00B669CB"/>
    <w:rsid w:val="00B71372"/>
    <w:rsid w:val="00B7156F"/>
    <w:rsid w:val="00B719BD"/>
    <w:rsid w:val="00B729AA"/>
    <w:rsid w:val="00B73A87"/>
    <w:rsid w:val="00B73DC2"/>
    <w:rsid w:val="00B741AC"/>
    <w:rsid w:val="00B7541A"/>
    <w:rsid w:val="00B75750"/>
    <w:rsid w:val="00B76607"/>
    <w:rsid w:val="00B8011A"/>
    <w:rsid w:val="00B83370"/>
    <w:rsid w:val="00B8569F"/>
    <w:rsid w:val="00B86CE9"/>
    <w:rsid w:val="00B876B4"/>
    <w:rsid w:val="00B90721"/>
    <w:rsid w:val="00B909A6"/>
    <w:rsid w:val="00B90A7B"/>
    <w:rsid w:val="00B90E2A"/>
    <w:rsid w:val="00B911E6"/>
    <w:rsid w:val="00B92C52"/>
    <w:rsid w:val="00B93DB7"/>
    <w:rsid w:val="00B9403C"/>
    <w:rsid w:val="00B95150"/>
    <w:rsid w:val="00B95210"/>
    <w:rsid w:val="00B967CC"/>
    <w:rsid w:val="00BA0B61"/>
    <w:rsid w:val="00BA12A4"/>
    <w:rsid w:val="00BA2EE1"/>
    <w:rsid w:val="00BA30AD"/>
    <w:rsid w:val="00BA310A"/>
    <w:rsid w:val="00BA3581"/>
    <w:rsid w:val="00BA410E"/>
    <w:rsid w:val="00BA4D79"/>
    <w:rsid w:val="00BA65F5"/>
    <w:rsid w:val="00BA79F3"/>
    <w:rsid w:val="00BA7BE6"/>
    <w:rsid w:val="00BB007E"/>
    <w:rsid w:val="00BB01F0"/>
    <w:rsid w:val="00BB245D"/>
    <w:rsid w:val="00BB2D39"/>
    <w:rsid w:val="00BB3BF9"/>
    <w:rsid w:val="00BB3EFE"/>
    <w:rsid w:val="00BB4B75"/>
    <w:rsid w:val="00BB68EC"/>
    <w:rsid w:val="00BB6E83"/>
    <w:rsid w:val="00BB71F8"/>
    <w:rsid w:val="00BB7BA0"/>
    <w:rsid w:val="00BC0304"/>
    <w:rsid w:val="00BC15C3"/>
    <w:rsid w:val="00BC1F90"/>
    <w:rsid w:val="00BC29D2"/>
    <w:rsid w:val="00BC2A87"/>
    <w:rsid w:val="00BC2F38"/>
    <w:rsid w:val="00BC39DA"/>
    <w:rsid w:val="00BC40E5"/>
    <w:rsid w:val="00BC6E69"/>
    <w:rsid w:val="00BD1379"/>
    <w:rsid w:val="00BD3BCF"/>
    <w:rsid w:val="00BD464B"/>
    <w:rsid w:val="00BD4A62"/>
    <w:rsid w:val="00BD6E61"/>
    <w:rsid w:val="00BD718F"/>
    <w:rsid w:val="00BE0400"/>
    <w:rsid w:val="00BE04F0"/>
    <w:rsid w:val="00BE0C6A"/>
    <w:rsid w:val="00BE48B7"/>
    <w:rsid w:val="00BE55FB"/>
    <w:rsid w:val="00BE5675"/>
    <w:rsid w:val="00BE65DE"/>
    <w:rsid w:val="00BF0399"/>
    <w:rsid w:val="00BF1F94"/>
    <w:rsid w:val="00BF26D0"/>
    <w:rsid w:val="00BF41CD"/>
    <w:rsid w:val="00BF4200"/>
    <w:rsid w:val="00BF439F"/>
    <w:rsid w:val="00BF442F"/>
    <w:rsid w:val="00BF5772"/>
    <w:rsid w:val="00BF6030"/>
    <w:rsid w:val="00BF726B"/>
    <w:rsid w:val="00C01E79"/>
    <w:rsid w:val="00C032E7"/>
    <w:rsid w:val="00C04693"/>
    <w:rsid w:val="00C04C77"/>
    <w:rsid w:val="00C05B09"/>
    <w:rsid w:val="00C05D4D"/>
    <w:rsid w:val="00C07667"/>
    <w:rsid w:val="00C078C1"/>
    <w:rsid w:val="00C129C1"/>
    <w:rsid w:val="00C13DBE"/>
    <w:rsid w:val="00C1416A"/>
    <w:rsid w:val="00C15BFC"/>
    <w:rsid w:val="00C17946"/>
    <w:rsid w:val="00C203F5"/>
    <w:rsid w:val="00C21645"/>
    <w:rsid w:val="00C229F6"/>
    <w:rsid w:val="00C22A8A"/>
    <w:rsid w:val="00C22FF9"/>
    <w:rsid w:val="00C24C30"/>
    <w:rsid w:val="00C26472"/>
    <w:rsid w:val="00C27280"/>
    <w:rsid w:val="00C2787C"/>
    <w:rsid w:val="00C3017D"/>
    <w:rsid w:val="00C30914"/>
    <w:rsid w:val="00C3160E"/>
    <w:rsid w:val="00C324AF"/>
    <w:rsid w:val="00C3274C"/>
    <w:rsid w:val="00C33006"/>
    <w:rsid w:val="00C33473"/>
    <w:rsid w:val="00C33986"/>
    <w:rsid w:val="00C33AE8"/>
    <w:rsid w:val="00C357E4"/>
    <w:rsid w:val="00C35F22"/>
    <w:rsid w:val="00C35F46"/>
    <w:rsid w:val="00C40634"/>
    <w:rsid w:val="00C40992"/>
    <w:rsid w:val="00C41486"/>
    <w:rsid w:val="00C41D92"/>
    <w:rsid w:val="00C428AA"/>
    <w:rsid w:val="00C43952"/>
    <w:rsid w:val="00C44564"/>
    <w:rsid w:val="00C45693"/>
    <w:rsid w:val="00C45938"/>
    <w:rsid w:val="00C4732B"/>
    <w:rsid w:val="00C501EA"/>
    <w:rsid w:val="00C51D57"/>
    <w:rsid w:val="00C52298"/>
    <w:rsid w:val="00C55C2A"/>
    <w:rsid w:val="00C55EFA"/>
    <w:rsid w:val="00C570AA"/>
    <w:rsid w:val="00C629BE"/>
    <w:rsid w:val="00C63DBF"/>
    <w:rsid w:val="00C63DF5"/>
    <w:rsid w:val="00C64F0F"/>
    <w:rsid w:val="00C6526E"/>
    <w:rsid w:val="00C65735"/>
    <w:rsid w:val="00C6576C"/>
    <w:rsid w:val="00C66CCB"/>
    <w:rsid w:val="00C67666"/>
    <w:rsid w:val="00C676E2"/>
    <w:rsid w:val="00C679E7"/>
    <w:rsid w:val="00C72700"/>
    <w:rsid w:val="00C73B59"/>
    <w:rsid w:val="00C73BE8"/>
    <w:rsid w:val="00C742A3"/>
    <w:rsid w:val="00C7597A"/>
    <w:rsid w:val="00C773D9"/>
    <w:rsid w:val="00C81DF1"/>
    <w:rsid w:val="00C826E0"/>
    <w:rsid w:val="00C849BD"/>
    <w:rsid w:val="00C8718F"/>
    <w:rsid w:val="00C8777D"/>
    <w:rsid w:val="00C91119"/>
    <w:rsid w:val="00C91558"/>
    <w:rsid w:val="00C91852"/>
    <w:rsid w:val="00C923A2"/>
    <w:rsid w:val="00C936CA"/>
    <w:rsid w:val="00C947F1"/>
    <w:rsid w:val="00C96A09"/>
    <w:rsid w:val="00CA06D7"/>
    <w:rsid w:val="00CA2C29"/>
    <w:rsid w:val="00CA3DAD"/>
    <w:rsid w:val="00CA65E8"/>
    <w:rsid w:val="00CA73AB"/>
    <w:rsid w:val="00CB017B"/>
    <w:rsid w:val="00CB0840"/>
    <w:rsid w:val="00CB13FA"/>
    <w:rsid w:val="00CB328B"/>
    <w:rsid w:val="00CB483E"/>
    <w:rsid w:val="00CB4B02"/>
    <w:rsid w:val="00CB56EA"/>
    <w:rsid w:val="00CB627C"/>
    <w:rsid w:val="00CB6E72"/>
    <w:rsid w:val="00CC027F"/>
    <w:rsid w:val="00CC0287"/>
    <w:rsid w:val="00CC0AB0"/>
    <w:rsid w:val="00CC120D"/>
    <w:rsid w:val="00CC354F"/>
    <w:rsid w:val="00CC3810"/>
    <w:rsid w:val="00CC4684"/>
    <w:rsid w:val="00CC492C"/>
    <w:rsid w:val="00CC7093"/>
    <w:rsid w:val="00CC73C2"/>
    <w:rsid w:val="00CC7FD3"/>
    <w:rsid w:val="00CD03A2"/>
    <w:rsid w:val="00CD0BE9"/>
    <w:rsid w:val="00CD17B6"/>
    <w:rsid w:val="00CD25DA"/>
    <w:rsid w:val="00CD28C1"/>
    <w:rsid w:val="00CD2D38"/>
    <w:rsid w:val="00CD3406"/>
    <w:rsid w:val="00CD3CD6"/>
    <w:rsid w:val="00CD4CB3"/>
    <w:rsid w:val="00CE0A5E"/>
    <w:rsid w:val="00CE23EC"/>
    <w:rsid w:val="00CE524E"/>
    <w:rsid w:val="00CE54B2"/>
    <w:rsid w:val="00CF1DDD"/>
    <w:rsid w:val="00CF1F0C"/>
    <w:rsid w:val="00CF2B22"/>
    <w:rsid w:val="00CF5497"/>
    <w:rsid w:val="00CF7B94"/>
    <w:rsid w:val="00CF7D4B"/>
    <w:rsid w:val="00D00E9F"/>
    <w:rsid w:val="00D01B00"/>
    <w:rsid w:val="00D044AD"/>
    <w:rsid w:val="00D0471C"/>
    <w:rsid w:val="00D04A93"/>
    <w:rsid w:val="00D05524"/>
    <w:rsid w:val="00D05AAE"/>
    <w:rsid w:val="00D06081"/>
    <w:rsid w:val="00D11410"/>
    <w:rsid w:val="00D12B9A"/>
    <w:rsid w:val="00D12CB2"/>
    <w:rsid w:val="00D130A4"/>
    <w:rsid w:val="00D139F6"/>
    <w:rsid w:val="00D140B1"/>
    <w:rsid w:val="00D14A9B"/>
    <w:rsid w:val="00D15E04"/>
    <w:rsid w:val="00D163BE"/>
    <w:rsid w:val="00D17EDA"/>
    <w:rsid w:val="00D200BF"/>
    <w:rsid w:val="00D20965"/>
    <w:rsid w:val="00D21B19"/>
    <w:rsid w:val="00D229CF"/>
    <w:rsid w:val="00D23CE3"/>
    <w:rsid w:val="00D2497E"/>
    <w:rsid w:val="00D24E44"/>
    <w:rsid w:val="00D260BE"/>
    <w:rsid w:val="00D27307"/>
    <w:rsid w:val="00D275B4"/>
    <w:rsid w:val="00D27D85"/>
    <w:rsid w:val="00D30434"/>
    <w:rsid w:val="00D30BEA"/>
    <w:rsid w:val="00D31D91"/>
    <w:rsid w:val="00D32E81"/>
    <w:rsid w:val="00D334A8"/>
    <w:rsid w:val="00D33DC4"/>
    <w:rsid w:val="00D34598"/>
    <w:rsid w:val="00D34ADC"/>
    <w:rsid w:val="00D35297"/>
    <w:rsid w:val="00D3588C"/>
    <w:rsid w:val="00D40533"/>
    <w:rsid w:val="00D40A50"/>
    <w:rsid w:val="00D40D77"/>
    <w:rsid w:val="00D43809"/>
    <w:rsid w:val="00D43CC8"/>
    <w:rsid w:val="00D44FF0"/>
    <w:rsid w:val="00D451A2"/>
    <w:rsid w:val="00D45C64"/>
    <w:rsid w:val="00D45CB1"/>
    <w:rsid w:val="00D46079"/>
    <w:rsid w:val="00D47BCB"/>
    <w:rsid w:val="00D5148E"/>
    <w:rsid w:val="00D51C78"/>
    <w:rsid w:val="00D533B0"/>
    <w:rsid w:val="00D54710"/>
    <w:rsid w:val="00D55C7E"/>
    <w:rsid w:val="00D56E99"/>
    <w:rsid w:val="00D57CF4"/>
    <w:rsid w:val="00D6135F"/>
    <w:rsid w:val="00D62878"/>
    <w:rsid w:val="00D6348B"/>
    <w:rsid w:val="00D635CF"/>
    <w:rsid w:val="00D64525"/>
    <w:rsid w:val="00D6767B"/>
    <w:rsid w:val="00D677CF"/>
    <w:rsid w:val="00D74659"/>
    <w:rsid w:val="00D80A8D"/>
    <w:rsid w:val="00D818DD"/>
    <w:rsid w:val="00D82B1A"/>
    <w:rsid w:val="00D831E0"/>
    <w:rsid w:val="00D83531"/>
    <w:rsid w:val="00D84ECC"/>
    <w:rsid w:val="00D8530A"/>
    <w:rsid w:val="00D854C4"/>
    <w:rsid w:val="00D85EEF"/>
    <w:rsid w:val="00D87D24"/>
    <w:rsid w:val="00D909EC"/>
    <w:rsid w:val="00D93372"/>
    <w:rsid w:val="00D93DF5"/>
    <w:rsid w:val="00D95748"/>
    <w:rsid w:val="00D96547"/>
    <w:rsid w:val="00D969D6"/>
    <w:rsid w:val="00D96CA7"/>
    <w:rsid w:val="00D979A4"/>
    <w:rsid w:val="00DA1AC1"/>
    <w:rsid w:val="00DA2E6B"/>
    <w:rsid w:val="00DA3473"/>
    <w:rsid w:val="00DA4979"/>
    <w:rsid w:val="00DA54DE"/>
    <w:rsid w:val="00DA7372"/>
    <w:rsid w:val="00DA7625"/>
    <w:rsid w:val="00DB32CC"/>
    <w:rsid w:val="00DB452F"/>
    <w:rsid w:val="00DB5405"/>
    <w:rsid w:val="00DB69A3"/>
    <w:rsid w:val="00DC0EFC"/>
    <w:rsid w:val="00DC1749"/>
    <w:rsid w:val="00DC21CA"/>
    <w:rsid w:val="00DC2962"/>
    <w:rsid w:val="00DC37E4"/>
    <w:rsid w:val="00DC4106"/>
    <w:rsid w:val="00DC61C1"/>
    <w:rsid w:val="00DC62B9"/>
    <w:rsid w:val="00DD19C0"/>
    <w:rsid w:val="00DD4A81"/>
    <w:rsid w:val="00DD4E1B"/>
    <w:rsid w:val="00DD540F"/>
    <w:rsid w:val="00DD5728"/>
    <w:rsid w:val="00DD59D9"/>
    <w:rsid w:val="00DD7326"/>
    <w:rsid w:val="00DE160E"/>
    <w:rsid w:val="00DE282F"/>
    <w:rsid w:val="00DE412E"/>
    <w:rsid w:val="00DE6492"/>
    <w:rsid w:val="00DE70FC"/>
    <w:rsid w:val="00DF0B7B"/>
    <w:rsid w:val="00DF26E6"/>
    <w:rsid w:val="00DF2B41"/>
    <w:rsid w:val="00DF3865"/>
    <w:rsid w:val="00DF6794"/>
    <w:rsid w:val="00E00F65"/>
    <w:rsid w:val="00E01276"/>
    <w:rsid w:val="00E019D8"/>
    <w:rsid w:val="00E02939"/>
    <w:rsid w:val="00E046DE"/>
    <w:rsid w:val="00E04E0A"/>
    <w:rsid w:val="00E10435"/>
    <w:rsid w:val="00E10E09"/>
    <w:rsid w:val="00E17777"/>
    <w:rsid w:val="00E21392"/>
    <w:rsid w:val="00E214BD"/>
    <w:rsid w:val="00E21629"/>
    <w:rsid w:val="00E21C07"/>
    <w:rsid w:val="00E2241D"/>
    <w:rsid w:val="00E2314C"/>
    <w:rsid w:val="00E26028"/>
    <w:rsid w:val="00E26EA7"/>
    <w:rsid w:val="00E27041"/>
    <w:rsid w:val="00E27FDE"/>
    <w:rsid w:val="00E3037A"/>
    <w:rsid w:val="00E324BC"/>
    <w:rsid w:val="00E32D6C"/>
    <w:rsid w:val="00E3332A"/>
    <w:rsid w:val="00E33890"/>
    <w:rsid w:val="00E33ED8"/>
    <w:rsid w:val="00E34C4C"/>
    <w:rsid w:val="00E34E62"/>
    <w:rsid w:val="00E35153"/>
    <w:rsid w:val="00E353A3"/>
    <w:rsid w:val="00E35E23"/>
    <w:rsid w:val="00E36D06"/>
    <w:rsid w:val="00E37A9C"/>
    <w:rsid w:val="00E41B4A"/>
    <w:rsid w:val="00E41E5A"/>
    <w:rsid w:val="00E42005"/>
    <w:rsid w:val="00E4254D"/>
    <w:rsid w:val="00E454BD"/>
    <w:rsid w:val="00E45632"/>
    <w:rsid w:val="00E46079"/>
    <w:rsid w:val="00E52D45"/>
    <w:rsid w:val="00E532DB"/>
    <w:rsid w:val="00E54386"/>
    <w:rsid w:val="00E546B8"/>
    <w:rsid w:val="00E55123"/>
    <w:rsid w:val="00E62B00"/>
    <w:rsid w:val="00E63128"/>
    <w:rsid w:val="00E6417C"/>
    <w:rsid w:val="00E64E52"/>
    <w:rsid w:val="00E65097"/>
    <w:rsid w:val="00E65985"/>
    <w:rsid w:val="00E74451"/>
    <w:rsid w:val="00E754FD"/>
    <w:rsid w:val="00E75D2F"/>
    <w:rsid w:val="00E779FA"/>
    <w:rsid w:val="00E82776"/>
    <w:rsid w:val="00E8319B"/>
    <w:rsid w:val="00E83658"/>
    <w:rsid w:val="00E858FF"/>
    <w:rsid w:val="00E91641"/>
    <w:rsid w:val="00E93691"/>
    <w:rsid w:val="00E93C2A"/>
    <w:rsid w:val="00E965B0"/>
    <w:rsid w:val="00E9687A"/>
    <w:rsid w:val="00E96D2D"/>
    <w:rsid w:val="00EA0307"/>
    <w:rsid w:val="00EA1BD5"/>
    <w:rsid w:val="00EA3C7A"/>
    <w:rsid w:val="00EA3C92"/>
    <w:rsid w:val="00EA4825"/>
    <w:rsid w:val="00EA505F"/>
    <w:rsid w:val="00EA6F20"/>
    <w:rsid w:val="00EB3817"/>
    <w:rsid w:val="00EB575A"/>
    <w:rsid w:val="00EB6219"/>
    <w:rsid w:val="00EB771A"/>
    <w:rsid w:val="00EC099F"/>
    <w:rsid w:val="00EC0B85"/>
    <w:rsid w:val="00EC1759"/>
    <w:rsid w:val="00EC1DF3"/>
    <w:rsid w:val="00EC4C2D"/>
    <w:rsid w:val="00EC5931"/>
    <w:rsid w:val="00EC6A80"/>
    <w:rsid w:val="00ED11D2"/>
    <w:rsid w:val="00ED3087"/>
    <w:rsid w:val="00ED417C"/>
    <w:rsid w:val="00ED41B7"/>
    <w:rsid w:val="00ED6067"/>
    <w:rsid w:val="00EE1DA2"/>
    <w:rsid w:val="00EE1F15"/>
    <w:rsid w:val="00EE247C"/>
    <w:rsid w:val="00EE2626"/>
    <w:rsid w:val="00EE2786"/>
    <w:rsid w:val="00EE2A64"/>
    <w:rsid w:val="00EE3667"/>
    <w:rsid w:val="00EE7201"/>
    <w:rsid w:val="00EE7637"/>
    <w:rsid w:val="00EE7AB6"/>
    <w:rsid w:val="00EF0E05"/>
    <w:rsid w:val="00EF1D99"/>
    <w:rsid w:val="00EF2F49"/>
    <w:rsid w:val="00EF3B92"/>
    <w:rsid w:val="00EF434B"/>
    <w:rsid w:val="00EF51DA"/>
    <w:rsid w:val="00EF5C9E"/>
    <w:rsid w:val="00EF793C"/>
    <w:rsid w:val="00F026BA"/>
    <w:rsid w:val="00F037DF"/>
    <w:rsid w:val="00F047D5"/>
    <w:rsid w:val="00F052C2"/>
    <w:rsid w:val="00F05E84"/>
    <w:rsid w:val="00F0632B"/>
    <w:rsid w:val="00F07B0D"/>
    <w:rsid w:val="00F10EE3"/>
    <w:rsid w:val="00F120E5"/>
    <w:rsid w:val="00F12C03"/>
    <w:rsid w:val="00F1431D"/>
    <w:rsid w:val="00F14471"/>
    <w:rsid w:val="00F16E43"/>
    <w:rsid w:val="00F172CC"/>
    <w:rsid w:val="00F2165F"/>
    <w:rsid w:val="00F2299D"/>
    <w:rsid w:val="00F22FDD"/>
    <w:rsid w:val="00F24862"/>
    <w:rsid w:val="00F276BC"/>
    <w:rsid w:val="00F278C4"/>
    <w:rsid w:val="00F323B3"/>
    <w:rsid w:val="00F3274C"/>
    <w:rsid w:val="00F33700"/>
    <w:rsid w:val="00F33C03"/>
    <w:rsid w:val="00F34579"/>
    <w:rsid w:val="00F36496"/>
    <w:rsid w:val="00F36B56"/>
    <w:rsid w:val="00F37E11"/>
    <w:rsid w:val="00F4143A"/>
    <w:rsid w:val="00F428EA"/>
    <w:rsid w:val="00F434E0"/>
    <w:rsid w:val="00F446BE"/>
    <w:rsid w:val="00F46327"/>
    <w:rsid w:val="00F467B5"/>
    <w:rsid w:val="00F470A2"/>
    <w:rsid w:val="00F50D6D"/>
    <w:rsid w:val="00F519E7"/>
    <w:rsid w:val="00F51D81"/>
    <w:rsid w:val="00F51EDC"/>
    <w:rsid w:val="00F51F43"/>
    <w:rsid w:val="00F542E8"/>
    <w:rsid w:val="00F55427"/>
    <w:rsid w:val="00F5572E"/>
    <w:rsid w:val="00F57C95"/>
    <w:rsid w:val="00F600C3"/>
    <w:rsid w:val="00F601DC"/>
    <w:rsid w:val="00F60760"/>
    <w:rsid w:val="00F61300"/>
    <w:rsid w:val="00F620E9"/>
    <w:rsid w:val="00F625A8"/>
    <w:rsid w:val="00F646AE"/>
    <w:rsid w:val="00F64E4C"/>
    <w:rsid w:val="00F651D8"/>
    <w:rsid w:val="00F65509"/>
    <w:rsid w:val="00F67257"/>
    <w:rsid w:val="00F6782D"/>
    <w:rsid w:val="00F67F8F"/>
    <w:rsid w:val="00F7002B"/>
    <w:rsid w:val="00F7065E"/>
    <w:rsid w:val="00F71798"/>
    <w:rsid w:val="00F71949"/>
    <w:rsid w:val="00F72845"/>
    <w:rsid w:val="00F72F14"/>
    <w:rsid w:val="00F7446D"/>
    <w:rsid w:val="00F75FD4"/>
    <w:rsid w:val="00F763DA"/>
    <w:rsid w:val="00F771B3"/>
    <w:rsid w:val="00F81DE5"/>
    <w:rsid w:val="00F83A67"/>
    <w:rsid w:val="00F84FA4"/>
    <w:rsid w:val="00F85399"/>
    <w:rsid w:val="00F85E38"/>
    <w:rsid w:val="00F86A45"/>
    <w:rsid w:val="00F87B54"/>
    <w:rsid w:val="00F87F93"/>
    <w:rsid w:val="00F9011C"/>
    <w:rsid w:val="00F904E8"/>
    <w:rsid w:val="00F94E9C"/>
    <w:rsid w:val="00F97481"/>
    <w:rsid w:val="00F97AC5"/>
    <w:rsid w:val="00FA08EE"/>
    <w:rsid w:val="00FA0D82"/>
    <w:rsid w:val="00FA574E"/>
    <w:rsid w:val="00FA61CB"/>
    <w:rsid w:val="00FA7ED2"/>
    <w:rsid w:val="00FB03F2"/>
    <w:rsid w:val="00FB0D3E"/>
    <w:rsid w:val="00FB37BC"/>
    <w:rsid w:val="00FB39C2"/>
    <w:rsid w:val="00FB500F"/>
    <w:rsid w:val="00FB55C6"/>
    <w:rsid w:val="00FB5CC6"/>
    <w:rsid w:val="00FB754E"/>
    <w:rsid w:val="00FC22B7"/>
    <w:rsid w:val="00FC2C13"/>
    <w:rsid w:val="00FC3384"/>
    <w:rsid w:val="00FC505B"/>
    <w:rsid w:val="00FC6809"/>
    <w:rsid w:val="00FC75ED"/>
    <w:rsid w:val="00FC77D8"/>
    <w:rsid w:val="00FD01F1"/>
    <w:rsid w:val="00FD042D"/>
    <w:rsid w:val="00FD0455"/>
    <w:rsid w:val="00FD2015"/>
    <w:rsid w:val="00FD23E1"/>
    <w:rsid w:val="00FD27A9"/>
    <w:rsid w:val="00FD3164"/>
    <w:rsid w:val="00FD3CAF"/>
    <w:rsid w:val="00FD5205"/>
    <w:rsid w:val="00FD5422"/>
    <w:rsid w:val="00FD5DDD"/>
    <w:rsid w:val="00FD6641"/>
    <w:rsid w:val="00FD7A6E"/>
    <w:rsid w:val="00FE0B7A"/>
    <w:rsid w:val="00FE1AE7"/>
    <w:rsid w:val="00FE1FDF"/>
    <w:rsid w:val="00FE2BAA"/>
    <w:rsid w:val="00FE48BB"/>
    <w:rsid w:val="00FE5BAD"/>
    <w:rsid w:val="00FE5D51"/>
    <w:rsid w:val="00FE62FC"/>
    <w:rsid w:val="00FF02FC"/>
    <w:rsid w:val="00FF13DF"/>
    <w:rsid w:val="00FF2064"/>
    <w:rsid w:val="00FF3327"/>
    <w:rsid w:val="00FF3A58"/>
    <w:rsid w:val="00FF54B7"/>
    <w:rsid w:val="00FF6E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23892"/>
    <w:pPr>
      <w:widowControl w:val="0"/>
      <w:spacing w:line="300" w:lineRule="auto"/>
      <w:ind w:firstLine="880"/>
      <w:jc w:val="both"/>
    </w:pPr>
    <w:rPr>
      <w:sz w:val="24"/>
      <w:szCs w:val="24"/>
    </w:rPr>
  </w:style>
  <w:style w:type="paragraph" w:styleId="Heading1">
    <w:name w:val="heading 1"/>
    <w:basedOn w:val="Normal"/>
    <w:next w:val="Normal"/>
    <w:link w:val="Heading1Char"/>
    <w:uiPriority w:val="99"/>
    <w:qFormat/>
    <w:rsid w:val="00A7360B"/>
    <w:pPr>
      <w:keepNext/>
      <w:widowControl/>
      <w:spacing w:line="360" w:lineRule="auto"/>
      <w:ind w:firstLine="0"/>
      <w:jc w:val="center"/>
      <w:outlineLvl w:val="0"/>
    </w:pPr>
    <w:rPr>
      <w:b/>
      <w:bCs/>
      <w:sz w:val="32"/>
      <w:szCs w:val="32"/>
    </w:rPr>
  </w:style>
  <w:style w:type="paragraph" w:styleId="Heading2">
    <w:name w:val="heading 2"/>
    <w:basedOn w:val="Normal"/>
    <w:next w:val="Normal"/>
    <w:link w:val="Heading2Char"/>
    <w:uiPriority w:val="99"/>
    <w:qFormat/>
    <w:rsid w:val="00A7360B"/>
    <w:pPr>
      <w:keepNext/>
      <w:widowControl/>
      <w:spacing w:line="360" w:lineRule="auto"/>
      <w:ind w:firstLine="0"/>
      <w:jc w:val="left"/>
      <w:outlineLvl w:val="1"/>
    </w:pPr>
    <w:rPr>
      <w:b/>
      <w:bCs/>
      <w:sz w:val="28"/>
      <w:szCs w:val="28"/>
    </w:rPr>
  </w:style>
  <w:style w:type="paragraph" w:styleId="Heading3">
    <w:name w:val="heading 3"/>
    <w:basedOn w:val="Normal"/>
    <w:next w:val="Normal"/>
    <w:link w:val="Heading3Char"/>
    <w:uiPriority w:val="99"/>
    <w:qFormat/>
    <w:rsid w:val="00A7360B"/>
    <w:pPr>
      <w:keepNext/>
      <w:widowControl/>
      <w:numPr>
        <w:numId w:val="1"/>
      </w:numPr>
      <w:spacing w:line="360" w:lineRule="auto"/>
      <w:outlineLvl w:val="2"/>
    </w:pPr>
    <w:rPr>
      <w:b/>
      <w:bCs/>
      <w:sz w:val="28"/>
      <w:szCs w:val="28"/>
    </w:rPr>
  </w:style>
  <w:style w:type="paragraph" w:styleId="Heading4">
    <w:name w:val="heading 4"/>
    <w:basedOn w:val="Normal"/>
    <w:next w:val="Normal"/>
    <w:link w:val="Heading4Char"/>
    <w:uiPriority w:val="99"/>
    <w:qFormat/>
    <w:rsid w:val="00A7360B"/>
    <w:pPr>
      <w:keepNext/>
      <w:widowControl/>
      <w:spacing w:line="360" w:lineRule="auto"/>
      <w:ind w:firstLine="0"/>
      <w:jc w:val="left"/>
      <w:outlineLvl w:val="3"/>
    </w:pPr>
    <w:rPr>
      <w:b/>
      <w:bCs/>
      <w:sz w:val="32"/>
      <w:szCs w:val="32"/>
    </w:rPr>
  </w:style>
  <w:style w:type="paragraph" w:styleId="Heading5">
    <w:name w:val="heading 5"/>
    <w:basedOn w:val="Normal"/>
    <w:next w:val="Normal"/>
    <w:link w:val="Heading5Char"/>
    <w:uiPriority w:val="99"/>
    <w:qFormat/>
    <w:rsid w:val="00A7360B"/>
    <w:pPr>
      <w:keepNext/>
      <w:widowControl/>
      <w:spacing w:line="240" w:lineRule="auto"/>
      <w:ind w:firstLine="720"/>
      <w:outlineLvl w:val="4"/>
    </w:pPr>
    <w:rPr>
      <w:b/>
      <w:bCs/>
      <w:sz w:val="28"/>
      <w:szCs w:val="28"/>
    </w:rPr>
  </w:style>
  <w:style w:type="paragraph" w:styleId="Heading6">
    <w:name w:val="heading 6"/>
    <w:basedOn w:val="Normal"/>
    <w:next w:val="Normal"/>
    <w:link w:val="Heading6Char"/>
    <w:uiPriority w:val="99"/>
    <w:qFormat/>
    <w:rsid w:val="00A7360B"/>
    <w:pPr>
      <w:keepNext/>
      <w:widowControl/>
      <w:spacing w:line="240" w:lineRule="auto"/>
      <w:ind w:firstLine="0"/>
      <w:jc w:val="center"/>
      <w:outlineLvl w:val="5"/>
    </w:pPr>
    <w:rPr>
      <w:b/>
      <w:bCs/>
      <w:sz w:val="20"/>
      <w:szCs w:val="20"/>
    </w:rPr>
  </w:style>
  <w:style w:type="paragraph" w:styleId="Heading7">
    <w:name w:val="heading 7"/>
    <w:basedOn w:val="Normal"/>
    <w:next w:val="Normal"/>
    <w:link w:val="Heading7Char"/>
    <w:uiPriority w:val="99"/>
    <w:qFormat/>
    <w:rsid w:val="00A7360B"/>
    <w:pPr>
      <w:keepNext/>
      <w:widowControl/>
      <w:spacing w:line="240" w:lineRule="auto"/>
      <w:ind w:firstLine="709"/>
      <w:jc w:val="left"/>
      <w:outlineLvl w:val="6"/>
    </w:pPr>
    <w:rPr>
      <w:b/>
      <w:bCs/>
      <w:sz w:val="28"/>
      <w:szCs w:val="28"/>
    </w:rPr>
  </w:style>
  <w:style w:type="paragraph" w:styleId="Heading8">
    <w:name w:val="heading 8"/>
    <w:basedOn w:val="Normal"/>
    <w:next w:val="Normal"/>
    <w:link w:val="Heading8Char"/>
    <w:uiPriority w:val="99"/>
    <w:qFormat/>
    <w:rsid w:val="00A7360B"/>
    <w:pPr>
      <w:keepNext/>
      <w:widowControl/>
      <w:spacing w:line="240" w:lineRule="auto"/>
      <w:ind w:firstLine="0"/>
      <w:jc w:val="center"/>
      <w:outlineLvl w:val="7"/>
    </w:pPr>
    <w:rPr>
      <w:b/>
      <w:bCs/>
      <w:sz w:val="28"/>
      <w:szCs w:val="28"/>
    </w:rPr>
  </w:style>
  <w:style w:type="paragraph" w:styleId="Heading9">
    <w:name w:val="heading 9"/>
    <w:basedOn w:val="Normal"/>
    <w:next w:val="Normal"/>
    <w:link w:val="Heading9Char"/>
    <w:uiPriority w:val="99"/>
    <w:qFormat/>
    <w:rsid w:val="00A7360B"/>
    <w:pPr>
      <w:keepNext/>
      <w:widowControl/>
      <w:spacing w:line="240" w:lineRule="auto"/>
      <w:ind w:firstLine="0"/>
      <w:jc w:val="left"/>
      <w:outlineLvl w:val="8"/>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0B85"/>
    <w:rPr>
      <w:rFonts w:cs="Times New Roman"/>
      <w:b/>
      <w:bCs/>
      <w:sz w:val="32"/>
      <w:szCs w:val="32"/>
    </w:rPr>
  </w:style>
  <w:style w:type="character" w:customStyle="1" w:styleId="Heading2Char">
    <w:name w:val="Heading 2 Char"/>
    <w:basedOn w:val="DefaultParagraphFont"/>
    <w:link w:val="Heading2"/>
    <w:uiPriority w:val="99"/>
    <w:locked/>
    <w:rsid w:val="00EC0B85"/>
    <w:rPr>
      <w:rFonts w:cs="Times New Roman"/>
      <w:b/>
      <w:bCs/>
      <w:sz w:val="28"/>
      <w:szCs w:val="28"/>
    </w:rPr>
  </w:style>
  <w:style w:type="character" w:customStyle="1" w:styleId="Heading3Char">
    <w:name w:val="Heading 3 Char"/>
    <w:basedOn w:val="DefaultParagraphFont"/>
    <w:link w:val="Heading3"/>
    <w:uiPriority w:val="99"/>
    <w:locked/>
    <w:rsid w:val="00EC0B85"/>
    <w:rPr>
      <w:rFonts w:cs="Times New Roman"/>
      <w:b/>
      <w:bCs/>
      <w:sz w:val="28"/>
      <w:szCs w:val="28"/>
    </w:rPr>
  </w:style>
  <w:style w:type="character" w:customStyle="1" w:styleId="Heading4Char">
    <w:name w:val="Heading 4 Char"/>
    <w:basedOn w:val="DefaultParagraphFont"/>
    <w:link w:val="Heading4"/>
    <w:uiPriority w:val="99"/>
    <w:locked/>
    <w:rsid w:val="00EC0B85"/>
    <w:rPr>
      <w:rFonts w:cs="Times New Roman"/>
      <w:b/>
      <w:bCs/>
      <w:sz w:val="32"/>
      <w:szCs w:val="32"/>
    </w:rPr>
  </w:style>
  <w:style w:type="character" w:customStyle="1" w:styleId="Heading5Char">
    <w:name w:val="Heading 5 Char"/>
    <w:basedOn w:val="DefaultParagraphFont"/>
    <w:link w:val="Heading5"/>
    <w:uiPriority w:val="99"/>
    <w:locked/>
    <w:rsid w:val="00EC0B85"/>
    <w:rPr>
      <w:rFonts w:cs="Times New Roman"/>
      <w:b/>
      <w:bCs/>
      <w:sz w:val="28"/>
      <w:szCs w:val="28"/>
    </w:rPr>
  </w:style>
  <w:style w:type="character" w:customStyle="1" w:styleId="Heading6Char">
    <w:name w:val="Heading 6 Char"/>
    <w:basedOn w:val="DefaultParagraphFont"/>
    <w:link w:val="Heading6"/>
    <w:uiPriority w:val="99"/>
    <w:locked/>
    <w:rsid w:val="00EC0B85"/>
    <w:rPr>
      <w:rFonts w:cs="Times New Roman"/>
      <w:b/>
      <w:bCs/>
    </w:rPr>
  </w:style>
  <w:style w:type="character" w:customStyle="1" w:styleId="Heading7Char">
    <w:name w:val="Heading 7 Char"/>
    <w:basedOn w:val="DefaultParagraphFont"/>
    <w:link w:val="Heading7"/>
    <w:uiPriority w:val="99"/>
    <w:locked/>
    <w:rsid w:val="00EC0B85"/>
    <w:rPr>
      <w:rFonts w:cs="Times New Roman"/>
      <w:b/>
      <w:bCs/>
      <w:sz w:val="28"/>
      <w:szCs w:val="28"/>
    </w:rPr>
  </w:style>
  <w:style w:type="character" w:customStyle="1" w:styleId="Heading8Char">
    <w:name w:val="Heading 8 Char"/>
    <w:basedOn w:val="DefaultParagraphFont"/>
    <w:link w:val="Heading8"/>
    <w:uiPriority w:val="99"/>
    <w:locked/>
    <w:rsid w:val="00EC0B85"/>
    <w:rPr>
      <w:rFonts w:cs="Times New Roman"/>
      <w:b/>
      <w:bCs/>
      <w:sz w:val="28"/>
      <w:szCs w:val="28"/>
    </w:rPr>
  </w:style>
  <w:style w:type="character" w:customStyle="1" w:styleId="Heading9Char">
    <w:name w:val="Heading 9 Char"/>
    <w:basedOn w:val="DefaultParagraphFont"/>
    <w:link w:val="Heading9"/>
    <w:uiPriority w:val="99"/>
    <w:locked/>
    <w:rsid w:val="00EC0B85"/>
    <w:rPr>
      <w:rFonts w:cs="Times New Roman"/>
      <w:b/>
      <w:bCs/>
    </w:rPr>
  </w:style>
  <w:style w:type="paragraph" w:styleId="BodyTextIndent3">
    <w:name w:val="Body Text Indent 3"/>
    <w:basedOn w:val="Normal"/>
    <w:link w:val="BodyTextIndent3Char"/>
    <w:uiPriority w:val="99"/>
    <w:rsid w:val="00A7360B"/>
    <w:pPr>
      <w:widowControl/>
      <w:spacing w:line="360" w:lineRule="auto"/>
      <w:ind w:firstLine="567"/>
    </w:pPr>
  </w:style>
  <w:style w:type="character" w:customStyle="1" w:styleId="BodyTextIndent3Char">
    <w:name w:val="Body Text Indent 3 Char"/>
    <w:basedOn w:val="DefaultParagraphFont"/>
    <w:link w:val="BodyTextIndent3"/>
    <w:uiPriority w:val="99"/>
    <w:locked/>
    <w:rsid w:val="00524BE0"/>
    <w:rPr>
      <w:rFonts w:cs="Times New Roman"/>
      <w:sz w:val="24"/>
      <w:szCs w:val="24"/>
    </w:rPr>
  </w:style>
  <w:style w:type="paragraph" w:styleId="BodyText2">
    <w:name w:val="Body Text 2"/>
    <w:basedOn w:val="Normal"/>
    <w:link w:val="BodyText2Char"/>
    <w:uiPriority w:val="99"/>
    <w:rsid w:val="00A7360B"/>
    <w:pPr>
      <w:widowControl/>
      <w:spacing w:line="240" w:lineRule="auto"/>
      <w:ind w:firstLine="0"/>
      <w:jc w:val="center"/>
    </w:pPr>
    <w:rPr>
      <w:b/>
      <w:bCs/>
      <w:sz w:val="28"/>
      <w:szCs w:val="28"/>
    </w:rPr>
  </w:style>
  <w:style w:type="character" w:customStyle="1" w:styleId="BodyText2Char">
    <w:name w:val="Body Text 2 Char"/>
    <w:basedOn w:val="DefaultParagraphFont"/>
    <w:link w:val="BodyText2"/>
    <w:uiPriority w:val="99"/>
    <w:locked/>
    <w:rsid w:val="00EC0B85"/>
    <w:rPr>
      <w:rFonts w:cs="Times New Roman"/>
      <w:b/>
      <w:bCs/>
      <w:sz w:val="28"/>
      <w:szCs w:val="28"/>
    </w:rPr>
  </w:style>
  <w:style w:type="paragraph" w:styleId="BodyText">
    <w:name w:val="Body Text"/>
    <w:basedOn w:val="Normal"/>
    <w:link w:val="BodyTextChar"/>
    <w:uiPriority w:val="99"/>
    <w:rsid w:val="00A7360B"/>
    <w:pPr>
      <w:widowControl/>
      <w:spacing w:line="240" w:lineRule="auto"/>
      <w:ind w:firstLine="0"/>
    </w:pPr>
    <w:rPr>
      <w:sz w:val="28"/>
      <w:szCs w:val="28"/>
    </w:rPr>
  </w:style>
  <w:style w:type="character" w:customStyle="1" w:styleId="BodyTextChar">
    <w:name w:val="Body Text Char"/>
    <w:basedOn w:val="DefaultParagraphFont"/>
    <w:link w:val="BodyText"/>
    <w:uiPriority w:val="99"/>
    <w:locked/>
    <w:rsid w:val="00524BE0"/>
    <w:rPr>
      <w:rFonts w:cs="Times New Roman"/>
      <w:sz w:val="28"/>
      <w:szCs w:val="28"/>
    </w:rPr>
  </w:style>
  <w:style w:type="character" w:styleId="FootnoteReference">
    <w:name w:val="footnote reference"/>
    <w:basedOn w:val="DefaultParagraphFont"/>
    <w:uiPriority w:val="99"/>
    <w:semiHidden/>
    <w:rsid w:val="00A7360B"/>
    <w:rPr>
      <w:rFonts w:cs="Times New Roman"/>
      <w:vertAlign w:val="superscript"/>
    </w:rPr>
  </w:style>
  <w:style w:type="paragraph" w:styleId="BodyTextIndent">
    <w:name w:val="Body Text Indent"/>
    <w:basedOn w:val="Normal"/>
    <w:link w:val="BodyTextIndentChar"/>
    <w:uiPriority w:val="99"/>
    <w:rsid w:val="00A7360B"/>
    <w:pPr>
      <w:widowControl/>
      <w:spacing w:line="240" w:lineRule="auto"/>
      <w:ind w:firstLine="720"/>
    </w:pPr>
    <w:rPr>
      <w:sz w:val="28"/>
      <w:szCs w:val="28"/>
    </w:rPr>
  </w:style>
  <w:style w:type="character" w:customStyle="1" w:styleId="BodyTextIndentChar">
    <w:name w:val="Body Text Indent Char"/>
    <w:basedOn w:val="DefaultParagraphFont"/>
    <w:link w:val="BodyTextIndent"/>
    <w:uiPriority w:val="99"/>
    <w:locked/>
    <w:rsid w:val="00EC0B85"/>
    <w:rPr>
      <w:rFonts w:cs="Times New Roman"/>
      <w:sz w:val="28"/>
      <w:szCs w:val="28"/>
    </w:rPr>
  </w:style>
  <w:style w:type="paragraph" w:styleId="BodyTextIndent2">
    <w:name w:val="Body Text Indent 2"/>
    <w:basedOn w:val="Normal"/>
    <w:link w:val="BodyTextIndent2Char"/>
    <w:uiPriority w:val="99"/>
    <w:rsid w:val="00A7360B"/>
    <w:pPr>
      <w:widowControl/>
      <w:spacing w:line="360" w:lineRule="auto"/>
      <w:ind w:firstLine="709"/>
    </w:pPr>
    <w:rPr>
      <w:sz w:val="28"/>
      <w:szCs w:val="28"/>
    </w:rPr>
  </w:style>
  <w:style w:type="character" w:customStyle="1" w:styleId="BodyTextIndent2Char">
    <w:name w:val="Body Text Indent 2 Char"/>
    <w:basedOn w:val="DefaultParagraphFont"/>
    <w:link w:val="BodyTextIndent2"/>
    <w:uiPriority w:val="99"/>
    <w:locked/>
    <w:rsid w:val="00D46079"/>
    <w:rPr>
      <w:rFonts w:cs="Times New Roman"/>
      <w:sz w:val="28"/>
      <w:szCs w:val="28"/>
    </w:rPr>
  </w:style>
  <w:style w:type="paragraph" w:styleId="FootnoteText">
    <w:name w:val="footnote text"/>
    <w:basedOn w:val="Normal"/>
    <w:link w:val="FootnoteTextChar"/>
    <w:uiPriority w:val="99"/>
    <w:semiHidden/>
    <w:rsid w:val="00A7360B"/>
    <w:pPr>
      <w:widowControl/>
      <w:spacing w:line="240" w:lineRule="auto"/>
      <w:ind w:firstLine="0"/>
      <w:jc w:val="left"/>
    </w:pPr>
    <w:rPr>
      <w:sz w:val="20"/>
      <w:szCs w:val="20"/>
    </w:rPr>
  </w:style>
  <w:style w:type="character" w:customStyle="1" w:styleId="FootnoteTextChar">
    <w:name w:val="Footnote Text Char"/>
    <w:basedOn w:val="DefaultParagraphFont"/>
    <w:link w:val="FootnoteText"/>
    <w:uiPriority w:val="99"/>
    <w:semiHidden/>
    <w:locked/>
    <w:rsid w:val="00EC0B85"/>
    <w:rPr>
      <w:rFonts w:cs="Times New Roman"/>
    </w:rPr>
  </w:style>
  <w:style w:type="character" w:styleId="PageNumber">
    <w:name w:val="page number"/>
    <w:basedOn w:val="DefaultParagraphFont"/>
    <w:uiPriority w:val="99"/>
    <w:rsid w:val="00A7360B"/>
    <w:rPr>
      <w:rFonts w:cs="Times New Roman"/>
    </w:rPr>
  </w:style>
  <w:style w:type="paragraph" w:styleId="Header">
    <w:name w:val="header"/>
    <w:basedOn w:val="Normal"/>
    <w:link w:val="HeaderChar"/>
    <w:uiPriority w:val="99"/>
    <w:rsid w:val="00A7360B"/>
    <w:pPr>
      <w:widowControl/>
      <w:tabs>
        <w:tab w:val="center" w:pos="4677"/>
        <w:tab w:val="right" w:pos="9355"/>
      </w:tabs>
      <w:spacing w:line="240" w:lineRule="auto"/>
      <w:ind w:firstLine="0"/>
      <w:jc w:val="left"/>
    </w:pPr>
    <w:rPr>
      <w:sz w:val="28"/>
      <w:szCs w:val="28"/>
    </w:rPr>
  </w:style>
  <w:style w:type="character" w:customStyle="1" w:styleId="HeaderChar">
    <w:name w:val="Header Char"/>
    <w:basedOn w:val="DefaultParagraphFont"/>
    <w:link w:val="Header"/>
    <w:uiPriority w:val="99"/>
    <w:locked/>
    <w:rsid w:val="00907AE5"/>
    <w:rPr>
      <w:rFonts w:cs="Times New Roman"/>
      <w:sz w:val="28"/>
      <w:szCs w:val="28"/>
      <w:lang w:val="ru-RU" w:eastAsia="ru-RU"/>
    </w:rPr>
  </w:style>
  <w:style w:type="paragraph" w:styleId="Footer">
    <w:name w:val="footer"/>
    <w:basedOn w:val="Normal"/>
    <w:link w:val="FooterChar"/>
    <w:uiPriority w:val="99"/>
    <w:rsid w:val="00A7360B"/>
    <w:pPr>
      <w:widowControl/>
      <w:tabs>
        <w:tab w:val="center" w:pos="4677"/>
        <w:tab w:val="right" w:pos="9355"/>
      </w:tabs>
      <w:spacing w:line="240" w:lineRule="auto"/>
      <w:ind w:firstLine="0"/>
      <w:jc w:val="left"/>
    </w:pPr>
    <w:rPr>
      <w:sz w:val="28"/>
      <w:szCs w:val="28"/>
    </w:rPr>
  </w:style>
  <w:style w:type="character" w:customStyle="1" w:styleId="FooterChar">
    <w:name w:val="Footer Char"/>
    <w:basedOn w:val="DefaultParagraphFont"/>
    <w:link w:val="Footer"/>
    <w:uiPriority w:val="99"/>
    <w:locked/>
    <w:rsid w:val="006A1C41"/>
    <w:rPr>
      <w:rFonts w:cs="Times New Roman"/>
      <w:sz w:val="28"/>
      <w:szCs w:val="28"/>
    </w:rPr>
  </w:style>
  <w:style w:type="paragraph" w:styleId="BodyText3">
    <w:name w:val="Body Text 3"/>
    <w:basedOn w:val="Normal"/>
    <w:link w:val="BodyText3Char"/>
    <w:uiPriority w:val="99"/>
    <w:rsid w:val="00A7360B"/>
    <w:pPr>
      <w:widowControl/>
      <w:spacing w:line="240" w:lineRule="auto"/>
      <w:ind w:firstLine="0"/>
    </w:pPr>
  </w:style>
  <w:style w:type="character" w:customStyle="1" w:styleId="BodyText3Char">
    <w:name w:val="Body Text 3 Char"/>
    <w:basedOn w:val="DefaultParagraphFont"/>
    <w:link w:val="BodyText3"/>
    <w:uiPriority w:val="99"/>
    <w:locked/>
    <w:rsid w:val="00EC0B85"/>
    <w:rPr>
      <w:rFonts w:cs="Times New Roman"/>
      <w:sz w:val="24"/>
      <w:szCs w:val="24"/>
    </w:rPr>
  </w:style>
  <w:style w:type="paragraph" w:styleId="BlockText">
    <w:name w:val="Block Text"/>
    <w:basedOn w:val="Normal"/>
    <w:uiPriority w:val="99"/>
    <w:rsid w:val="00A7360B"/>
    <w:pPr>
      <w:widowControl/>
      <w:spacing w:line="360" w:lineRule="auto"/>
      <w:ind w:left="567" w:right="851" w:firstLine="0"/>
    </w:pPr>
  </w:style>
  <w:style w:type="paragraph" w:customStyle="1" w:styleId="WW-2">
    <w:name w:val="WW-Основной текст с отступом 2"/>
    <w:basedOn w:val="Normal"/>
    <w:uiPriority w:val="99"/>
    <w:rsid w:val="00A7360B"/>
    <w:pPr>
      <w:suppressAutoHyphens/>
      <w:spacing w:line="240" w:lineRule="auto"/>
      <w:ind w:firstLine="720"/>
    </w:pPr>
    <w:rPr>
      <w:sz w:val="28"/>
      <w:szCs w:val="28"/>
    </w:rPr>
  </w:style>
  <w:style w:type="paragraph" w:customStyle="1" w:styleId="1">
    <w:name w:val="Обычный1"/>
    <w:uiPriority w:val="99"/>
    <w:rsid w:val="00A7360B"/>
    <w:pPr>
      <w:spacing w:line="480" w:lineRule="auto"/>
      <w:ind w:firstLine="720"/>
    </w:pPr>
    <w:rPr>
      <w:rFonts w:ascii="Arial" w:hAnsi="Arial" w:cs="Arial"/>
      <w:sz w:val="24"/>
      <w:szCs w:val="24"/>
    </w:rPr>
  </w:style>
  <w:style w:type="paragraph" w:styleId="List">
    <w:name w:val="List"/>
    <w:basedOn w:val="Normal"/>
    <w:uiPriority w:val="99"/>
    <w:rsid w:val="00A7360B"/>
    <w:pPr>
      <w:widowControl/>
      <w:autoSpaceDE w:val="0"/>
      <w:autoSpaceDN w:val="0"/>
      <w:spacing w:line="240" w:lineRule="auto"/>
      <w:ind w:left="283" w:hanging="283"/>
      <w:jc w:val="left"/>
    </w:pPr>
    <w:rPr>
      <w:sz w:val="20"/>
      <w:szCs w:val="20"/>
    </w:rPr>
  </w:style>
  <w:style w:type="character" w:styleId="Hyperlink">
    <w:name w:val="Hyperlink"/>
    <w:basedOn w:val="DefaultParagraphFont"/>
    <w:uiPriority w:val="99"/>
    <w:rsid w:val="00A7360B"/>
    <w:rPr>
      <w:rFonts w:cs="Times New Roman"/>
      <w:color w:val="0000FF"/>
      <w:u w:val="single"/>
    </w:rPr>
  </w:style>
  <w:style w:type="character" w:customStyle="1" w:styleId="cataloguedetail-heading">
    <w:name w:val="cataloguedetail-heading"/>
    <w:uiPriority w:val="99"/>
    <w:rsid w:val="00A7360B"/>
  </w:style>
  <w:style w:type="paragraph" w:styleId="NormalWeb">
    <w:name w:val="Normal (Web)"/>
    <w:basedOn w:val="Normal"/>
    <w:uiPriority w:val="99"/>
    <w:rsid w:val="00A7360B"/>
    <w:pPr>
      <w:widowControl/>
      <w:spacing w:before="100" w:beforeAutospacing="1" w:after="100" w:afterAutospacing="1" w:line="240" w:lineRule="auto"/>
      <w:ind w:firstLine="0"/>
      <w:jc w:val="left"/>
    </w:pPr>
    <w:rPr>
      <w:rFonts w:ascii="Arial Unicode MS" w:eastAsia="Arial Unicode MS" w:cs="Arial Unicode MS"/>
    </w:rPr>
  </w:style>
  <w:style w:type="paragraph" w:customStyle="1" w:styleId="Style46">
    <w:name w:val="Style46"/>
    <w:basedOn w:val="Normal"/>
    <w:uiPriority w:val="99"/>
    <w:rsid w:val="00BA7BE6"/>
    <w:pPr>
      <w:autoSpaceDE w:val="0"/>
      <w:autoSpaceDN w:val="0"/>
      <w:adjustRightInd w:val="0"/>
      <w:spacing w:line="202" w:lineRule="exact"/>
      <w:ind w:firstLine="494"/>
    </w:pPr>
    <w:rPr>
      <w:rFonts w:ascii="Arial" w:hAnsi="Arial" w:cs="Arial"/>
    </w:rPr>
  </w:style>
  <w:style w:type="character" w:customStyle="1" w:styleId="FontStyle81">
    <w:name w:val="Font Style81"/>
    <w:uiPriority w:val="99"/>
    <w:rsid w:val="00BA7BE6"/>
    <w:rPr>
      <w:rFonts w:ascii="Arial" w:hAnsi="Arial"/>
      <w:color w:val="000000"/>
      <w:sz w:val="16"/>
    </w:rPr>
  </w:style>
  <w:style w:type="paragraph" w:customStyle="1" w:styleId="Style29">
    <w:name w:val="Style29"/>
    <w:basedOn w:val="Normal"/>
    <w:uiPriority w:val="99"/>
    <w:rsid w:val="00660B19"/>
    <w:pPr>
      <w:autoSpaceDE w:val="0"/>
      <w:autoSpaceDN w:val="0"/>
      <w:adjustRightInd w:val="0"/>
      <w:spacing w:line="240" w:lineRule="auto"/>
      <w:ind w:firstLine="0"/>
    </w:pPr>
    <w:rPr>
      <w:rFonts w:ascii="Arial" w:hAnsi="Arial" w:cs="Arial"/>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Normal"/>
    <w:uiPriority w:val="99"/>
    <w:rsid w:val="006217A1"/>
    <w:pPr>
      <w:widowControl/>
      <w:spacing w:after="160" w:line="240" w:lineRule="exact"/>
      <w:ind w:firstLine="0"/>
      <w:jc w:val="left"/>
    </w:pPr>
    <w:rPr>
      <w:rFonts w:ascii="Arial" w:hAnsi="Arial" w:cs="Arial"/>
      <w:sz w:val="20"/>
      <w:szCs w:val="20"/>
      <w:lang w:val="en-US" w:eastAsia="en-US"/>
    </w:rPr>
  </w:style>
  <w:style w:type="character" w:customStyle="1" w:styleId="a0">
    <w:name w:val="Знак Знак"/>
    <w:uiPriority w:val="99"/>
    <w:locked/>
    <w:rsid w:val="00D909EC"/>
    <w:rPr>
      <w:lang w:val="ru-RU" w:eastAsia="ru-RU"/>
    </w:rPr>
  </w:style>
  <w:style w:type="paragraph" w:customStyle="1" w:styleId="10">
    <w:name w:val="Знак1"/>
    <w:basedOn w:val="Normal"/>
    <w:uiPriority w:val="99"/>
    <w:rsid w:val="00EE7AB6"/>
    <w:pPr>
      <w:widowControl/>
      <w:spacing w:after="160" w:line="240" w:lineRule="exact"/>
      <w:ind w:firstLine="0"/>
      <w:jc w:val="left"/>
    </w:pPr>
    <w:rPr>
      <w:rFonts w:ascii="Arial" w:hAnsi="Arial" w:cs="Arial"/>
      <w:sz w:val="20"/>
      <w:szCs w:val="20"/>
      <w:lang w:val="en-US" w:eastAsia="en-US"/>
    </w:rPr>
  </w:style>
  <w:style w:type="paragraph" w:customStyle="1" w:styleId="a">
    <w:name w:val="ГОСТ_Предисловие_Пункт"/>
    <w:aliases w:val="ПС_ПКТ"/>
    <w:basedOn w:val="Normal"/>
    <w:uiPriority w:val="99"/>
    <w:rsid w:val="00EE7AB6"/>
    <w:pPr>
      <w:widowControl/>
      <w:numPr>
        <w:numId w:val="2"/>
      </w:numPr>
      <w:spacing w:before="100" w:line="240" w:lineRule="auto"/>
    </w:pPr>
    <w:rPr>
      <w:rFonts w:ascii="Arial" w:hAnsi="Arial" w:cs="Arial"/>
      <w:sz w:val="20"/>
      <w:szCs w:val="20"/>
      <w:lang w:eastAsia="en-US"/>
    </w:rPr>
  </w:style>
  <w:style w:type="paragraph" w:customStyle="1" w:styleId="a1">
    <w:name w:val="ГОСТ_Таблица_Голова"/>
    <w:aliases w:val="ТБЛ_Г"/>
    <w:uiPriority w:val="99"/>
    <w:rsid w:val="00EE7AB6"/>
    <w:pPr>
      <w:keepNext/>
      <w:spacing w:before="40" w:after="40"/>
      <w:ind w:left="57" w:right="57"/>
      <w:jc w:val="center"/>
    </w:pPr>
    <w:rPr>
      <w:rFonts w:ascii="Arial" w:hAnsi="Arial" w:cs="Arial"/>
      <w:sz w:val="18"/>
      <w:szCs w:val="18"/>
      <w:lang w:eastAsia="en-US"/>
    </w:rPr>
  </w:style>
  <w:style w:type="paragraph" w:customStyle="1" w:styleId="a2">
    <w:name w:val="ГОСТ_Таблица_Лево"/>
    <w:aliases w:val="ТБЛ_Л"/>
    <w:uiPriority w:val="99"/>
    <w:rsid w:val="00EE7AB6"/>
    <w:pPr>
      <w:ind w:left="57" w:right="57"/>
    </w:pPr>
    <w:rPr>
      <w:rFonts w:ascii="Arial" w:hAnsi="Arial" w:cs="Arial"/>
      <w:sz w:val="24"/>
      <w:szCs w:val="24"/>
      <w:lang w:eastAsia="en-US"/>
    </w:rPr>
  </w:style>
  <w:style w:type="paragraph" w:customStyle="1" w:styleId="a3">
    <w:name w:val="ГОСТ_Таблица_Центр"/>
    <w:aliases w:val="ТБЛ_Ц"/>
    <w:uiPriority w:val="99"/>
    <w:rsid w:val="00EE7AB6"/>
    <w:pPr>
      <w:ind w:left="57" w:right="57"/>
      <w:jc w:val="center"/>
    </w:pPr>
    <w:rPr>
      <w:rFonts w:ascii="Arial" w:hAnsi="Arial" w:cs="Arial"/>
      <w:sz w:val="24"/>
      <w:szCs w:val="24"/>
      <w:lang w:eastAsia="en-US"/>
    </w:rPr>
  </w:style>
  <w:style w:type="paragraph" w:customStyle="1" w:styleId="GOSTcomment">
    <w:name w:val="GOST_comment"/>
    <w:basedOn w:val="Normal"/>
    <w:uiPriority w:val="99"/>
    <w:rsid w:val="001A589F"/>
    <w:pPr>
      <w:widowControl/>
      <w:spacing w:line="224" w:lineRule="exact"/>
      <w:ind w:left="284" w:right="-20" w:firstLine="425"/>
    </w:pPr>
    <w:rPr>
      <w:rFonts w:ascii="Arial" w:hAnsi="Arial" w:cs="Arial"/>
      <w:i/>
      <w:iCs/>
      <w:vanish/>
      <w:color w:val="231F20"/>
      <w:w w:val="98"/>
      <w:kern w:val="20"/>
      <w:sz w:val="20"/>
      <w:szCs w:val="20"/>
      <w:lang w:eastAsia="ar-SA"/>
    </w:rPr>
  </w:style>
  <w:style w:type="character" w:customStyle="1" w:styleId="WW-Absatz-Standardschriftart1">
    <w:name w:val="WW-Absatz-Standardschriftart1"/>
    <w:uiPriority w:val="99"/>
    <w:rsid w:val="00B04462"/>
  </w:style>
  <w:style w:type="paragraph" w:customStyle="1" w:styleId="FR1">
    <w:name w:val="FR1"/>
    <w:uiPriority w:val="99"/>
    <w:rsid w:val="00FA08EE"/>
    <w:pPr>
      <w:widowControl w:val="0"/>
      <w:suppressAutoHyphens/>
      <w:spacing w:line="300" w:lineRule="auto"/>
      <w:jc w:val="both"/>
    </w:pPr>
    <w:rPr>
      <w:kern w:val="1"/>
      <w:sz w:val="24"/>
      <w:szCs w:val="24"/>
      <w:lang w:eastAsia="ar-SA"/>
    </w:rPr>
  </w:style>
  <w:style w:type="paragraph" w:styleId="DocumentMap">
    <w:name w:val="Document Map"/>
    <w:basedOn w:val="Normal"/>
    <w:link w:val="DocumentMapChar"/>
    <w:uiPriority w:val="99"/>
    <w:semiHidden/>
    <w:rsid w:val="00FB5CC6"/>
    <w:pPr>
      <w:widowControl/>
      <w:shd w:val="clear" w:color="auto" w:fill="000080"/>
      <w:spacing w:line="240" w:lineRule="auto"/>
      <w:ind w:firstLine="0"/>
      <w:jc w:val="left"/>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C0B85"/>
    <w:rPr>
      <w:rFonts w:ascii="Tahoma" w:hAnsi="Tahoma" w:cs="Tahoma"/>
      <w:shd w:val="clear" w:color="auto" w:fill="000080"/>
    </w:rPr>
  </w:style>
  <w:style w:type="paragraph" w:customStyle="1" w:styleId="HEADERTEXT">
    <w:name w:val=".HEADERTEXT"/>
    <w:uiPriority w:val="99"/>
    <w:rsid w:val="00197834"/>
    <w:pPr>
      <w:widowControl w:val="0"/>
      <w:autoSpaceDE w:val="0"/>
      <w:autoSpaceDN w:val="0"/>
      <w:adjustRightInd w:val="0"/>
    </w:pPr>
    <w:rPr>
      <w:color w:val="2B4279"/>
      <w:sz w:val="24"/>
      <w:szCs w:val="24"/>
    </w:rPr>
  </w:style>
  <w:style w:type="paragraph" w:styleId="BalloonText">
    <w:name w:val="Balloon Text"/>
    <w:basedOn w:val="Normal"/>
    <w:link w:val="BalloonTextChar"/>
    <w:uiPriority w:val="99"/>
    <w:semiHidden/>
    <w:rsid w:val="005E7915"/>
    <w:pPr>
      <w:widowControl/>
      <w:spacing w:line="240" w:lineRule="auto"/>
      <w:ind w:firstLine="0"/>
      <w:jc w:val="left"/>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5E7915"/>
    <w:rPr>
      <w:rFonts w:ascii="Segoe UI" w:hAnsi="Segoe UI" w:cs="Segoe UI"/>
      <w:sz w:val="18"/>
      <w:szCs w:val="18"/>
    </w:rPr>
  </w:style>
  <w:style w:type="paragraph" w:customStyle="1" w:styleId="FORMATTEXT">
    <w:name w:val=".FORMATTEXT"/>
    <w:uiPriority w:val="99"/>
    <w:rsid w:val="00EB575A"/>
    <w:pPr>
      <w:widowControl w:val="0"/>
      <w:autoSpaceDE w:val="0"/>
      <w:autoSpaceDN w:val="0"/>
      <w:adjustRightInd w:val="0"/>
    </w:pPr>
    <w:rPr>
      <w:sz w:val="24"/>
      <w:szCs w:val="24"/>
    </w:rPr>
  </w:style>
  <w:style w:type="paragraph" w:customStyle="1" w:styleId="snip">
    <w:name w:val="snip"/>
    <w:basedOn w:val="Normal"/>
    <w:uiPriority w:val="99"/>
    <w:rsid w:val="0014717C"/>
    <w:pPr>
      <w:widowControl/>
      <w:spacing w:before="15" w:after="15" w:line="240" w:lineRule="auto"/>
      <w:ind w:firstLine="0"/>
      <w:jc w:val="center"/>
    </w:pPr>
    <w:rPr>
      <w:b/>
      <w:bCs/>
      <w:color w:val="800000"/>
      <w:sz w:val="28"/>
      <w:szCs w:val="28"/>
    </w:rPr>
  </w:style>
  <w:style w:type="character" w:styleId="Emphasis">
    <w:name w:val="Emphasis"/>
    <w:basedOn w:val="DefaultParagraphFont"/>
    <w:uiPriority w:val="99"/>
    <w:qFormat/>
    <w:rsid w:val="003E533E"/>
    <w:rPr>
      <w:rFonts w:cs="Times New Roman"/>
      <w:i/>
      <w:iCs/>
    </w:rPr>
  </w:style>
  <w:style w:type="character" w:customStyle="1" w:styleId="s102">
    <w:name w:val="s_102"/>
    <w:uiPriority w:val="99"/>
    <w:rsid w:val="003E533E"/>
    <w:rPr>
      <w:b/>
      <w:color w:val="000080"/>
    </w:rPr>
  </w:style>
  <w:style w:type="paragraph" w:customStyle="1" w:styleId="a4">
    <w:name w:val="."/>
    <w:uiPriority w:val="99"/>
    <w:rsid w:val="00D46079"/>
    <w:pPr>
      <w:widowControl w:val="0"/>
      <w:autoSpaceDE w:val="0"/>
      <w:autoSpaceDN w:val="0"/>
      <w:adjustRightInd w:val="0"/>
    </w:pPr>
    <w:rPr>
      <w:sz w:val="24"/>
      <w:szCs w:val="24"/>
    </w:rPr>
  </w:style>
  <w:style w:type="paragraph" w:customStyle="1" w:styleId="COLBOTTOM">
    <w:name w:val="#COL_BOTTOM"/>
    <w:uiPriority w:val="99"/>
    <w:rsid w:val="00F57C95"/>
    <w:pPr>
      <w:widowControl w:val="0"/>
      <w:autoSpaceDE w:val="0"/>
      <w:autoSpaceDN w:val="0"/>
      <w:adjustRightInd w:val="0"/>
    </w:pPr>
    <w:rPr>
      <w:sz w:val="24"/>
      <w:szCs w:val="24"/>
    </w:rPr>
  </w:style>
  <w:style w:type="paragraph" w:customStyle="1" w:styleId="COLTOP">
    <w:name w:val="#COL_TOP"/>
    <w:uiPriority w:val="99"/>
    <w:rsid w:val="00F57C95"/>
    <w:pPr>
      <w:widowControl w:val="0"/>
      <w:autoSpaceDE w:val="0"/>
      <w:autoSpaceDN w:val="0"/>
      <w:adjustRightInd w:val="0"/>
    </w:pPr>
    <w:rPr>
      <w:sz w:val="24"/>
      <w:szCs w:val="24"/>
    </w:rPr>
  </w:style>
  <w:style w:type="paragraph" w:customStyle="1" w:styleId="PRINTSECTION">
    <w:name w:val="#PRINT_SECTION"/>
    <w:uiPriority w:val="99"/>
    <w:rsid w:val="00F57C95"/>
    <w:pPr>
      <w:widowControl w:val="0"/>
      <w:autoSpaceDE w:val="0"/>
      <w:autoSpaceDN w:val="0"/>
      <w:adjustRightInd w:val="0"/>
    </w:pPr>
    <w:rPr>
      <w:sz w:val="24"/>
      <w:szCs w:val="24"/>
    </w:rPr>
  </w:style>
  <w:style w:type="paragraph" w:customStyle="1" w:styleId="CENTERTEXT">
    <w:name w:val=".CENTERTEXT"/>
    <w:uiPriority w:val="99"/>
    <w:rsid w:val="00F57C95"/>
    <w:pPr>
      <w:widowControl w:val="0"/>
      <w:autoSpaceDE w:val="0"/>
      <w:autoSpaceDN w:val="0"/>
      <w:adjustRightInd w:val="0"/>
    </w:pPr>
    <w:rPr>
      <w:sz w:val="24"/>
      <w:szCs w:val="24"/>
    </w:rPr>
  </w:style>
  <w:style w:type="paragraph" w:customStyle="1" w:styleId="DJVU">
    <w:name w:val=".DJVU"/>
    <w:uiPriority w:val="99"/>
    <w:rsid w:val="00F57C95"/>
    <w:pPr>
      <w:widowControl w:val="0"/>
      <w:autoSpaceDE w:val="0"/>
      <w:autoSpaceDN w:val="0"/>
      <w:adjustRightInd w:val="0"/>
    </w:pPr>
    <w:rPr>
      <w:sz w:val="24"/>
      <w:szCs w:val="24"/>
    </w:rPr>
  </w:style>
  <w:style w:type="paragraph" w:customStyle="1" w:styleId="EMPTYLINE">
    <w:name w:val=".EMPTY_LINE"/>
    <w:uiPriority w:val="99"/>
    <w:rsid w:val="00F57C95"/>
    <w:pPr>
      <w:widowControl w:val="0"/>
      <w:autoSpaceDE w:val="0"/>
      <w:autoSpaceDN w:val="0"/>
      <w:adjustRightInd w:val="0"/>
    </w:pPr>
    <w:rPr>
      <w:sz w:val="24"/>
      <w:szCs w:val="24"/>
    </w:rPr>
  </w:style>
  <w:style w:type="paragraph" w:customStyle="1" w:styleId="HORIZLINE">
    <w:name w:val=".HORIZLINE"/>
    <w:uiPriority w:val="99"/>
    <w:rsid w:val="00F57C95"/>
    <w:pPr>
      <w:widowControl w:val="0"/>
      <w:autoSpaceDE w:val="0"/>
      <w:autoSpaceDN w:val="0"/>
      <w:adjustRightInd w:val="0"/>
    </w:pPr>
    <w:rPr>
      <w:sz w:val="24"/>
      <w:szCs w:val="24"/>
    </w:rPr>
  </w:style>
  <w:style w:type="paragraph" w:customStyle="1" w:styleId="IMAGE">
    <w:name w:val=".IMAGE"/>
    <w:uiPriority w:val="99"/>
    <w:rsid w:val="00F57C95"/>
    <w:pPr>
      <w:widowControl w:val="0"/>
      <w:autoSpaceDE w:val="0"/>
      <w:autoSpaceDN w:val="0"/>
      <w:adjustRightInd w:val="0"/>
    </w:pPr>
    <w:rPr>
      <w:sz w:val="24"/>
      <w:szCs w:val="24"/>
    </w:rPr>
  </w:style>
  <w:style w:type="paragraph" w:customStyle="1" w:styleId="MIDDLEPICT">
    <w:name w:val=".MIDDLEPICT"/>
    <w:uiPriority w:val="99"/>
    <w:rsid w:val="00F57C95"/>
    <w:pPr>
      <w:widowControl w:val="0"/>
      <w:autoSpaceDE w:val="0"/>
      <w:autoSpaceDN w:val="0"/>
      <w:adjustRightInd w:val="0"/>
    </w:pPr>
    <w:rPr>
      <w:sz w:val="24"/>
      <w:szCs w:val="24"/>
    </w:rPr>
  </w:style>
  <w:style w:type="paragraph" w:customStyle="1" w:styleId="TOPLEVELTEXT">
    <w:name w:val=".TOPLEVELTEXT"/>
    <w:uiPriority w:val="99"/>
    <w:rsid w:val="00F57C95"/>
    <w:pPr>
      <w:widowControl w:val="0"/>
      <w:autoSpaceDE w:val="0"/>
      <w:autoSpaceDN w:val="0"/>
      <w:adjustRightInd w:val="0"/>
    </w:pPr>
    <w:rPr>
      <w:sz w:val="24"/>
      <w:szCs w:val="24"/>
    </w:rPr>
  </w:style>
  <w:style w:type="paragraph" w:customStyle="1" w:styleId="UNFORMATTEXT">
    <w:name w:val=".UNFORMATTEXT"/>
    <w:uiPriority w:val="99"/>
    <w:rsid w:val="00F57C95"/>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F57C95"/>
    <w:pPr>
      <w:widowControl w:val="0"/>
      <w:autoSpaceDE w:val="0"/>
      <w:autoSpaceDN w:val="0"/>
      <w:adjustRightInd w:val="0"/>
    </w:pPr>
    <w:rPr>
      <w:sz w:val="24"/>
      <w:szCs w:val="24"/>
    </w:rPr>
  </w:style>
  <w:style w:type="paragraph" w:customStyle="1" w:styleId="TABLE">
    <w:name w:val="TABLE"/>
    <w:uiPriority w:val="99"/>
    <w:rsid w:val="00F57C95"/>
    <w:pPr>
      <w:widowControl w:val="0"/>
      <w:autoSpaceDE w:val="0"/>
      <w:autoSpaceDN w:val="0"/>
      <w:adjustRightInd w:val="0"/>
    </w:pPr>
    <w:rPr>
      <w:sz w:val="24"/>
      <w:szCs w:val="24"/>
    </w:rPr>
  </w:style>
  <w:style w:type="paragraph" w:customStyle="1" w:styleId="a5">
    <w:name w:val="Обычн"/>
    <w:uiPriority w:val="99"/>
    <w:rsid w:val="00F57C95"/>
    <w:pPr>
      <w:widowControl w:val="0"/>
    </w:pPr>
  </w:style>
  <w:style w:type="character" w:styleId="Strong">
    <w:name w:val="Strong"/>
    <w:basedOn w:val="DefaultParagraphFont"/>
    <w:uiPriority w:val="99"/>
    <w:qFormat/>
    <w:rsid w:val="000051D6"/>
    <w:rPr>
      <w:rFonts w:cs="Times New Roman"/>
      <w:b/>
      <w:bCs/>
    </w:rPr>
  </w:style>
  <w:style w:type="table" w:styleId="TableGrid">
    <w:name w:val="Table Grid"/>
    <w:basedOn w:val="TableNormal"/>
    <w:uiPriority w:val="99"/>
    <w:rsid w:val="008B0A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626C28"/>
    <w:rPr>
      <w:rFonts w:cs="Times New Roman"/>
      <w:color w:val="800080"/>
      <w:u w:val="single"/>
    </w:rPr>
  </w:style>
  <w:style w:type="paragraph" w:customStyle="1" w:styleId="a6">
    <w:name w:val="Главный"/>
    <w:basedOn w:val="Normal"/>
    <w:uiPriority w:val="99"/>
    <w:rsid w:val="009905A4"/>
    <w:pPr>
      <w:widowControl/>
      <w:spacing w:line="240" w:lineRule="auto"/>
      <w:ind w:firstLine="709"/>
    </w:pPr>
  </w:style>
  <w:style w:type="paragraph" w:customStyle="1" w:styleId="ConsPlusNonformat">
    <w:name w:val="ConsPlusNonformat"/>
    <w:uiPriority w:val="99"/>
    <w:rsid w:val="00726A4D"/>
    <w:pPr>
      <w:widowControl w:val="0"/>
      <w:autoSpaceDE w:val="0"/>
      <w:autoSpaceDN w:val="0"/>
      <w:adjustRightInd w:val="0"/>
    </w:pPr>
    <w:rPr>
      <w:rFonts w:ascii="Courier New" w:hAnsi="Courier New" w:cs="Courier New"/>
      <w:sz w:val="24"/>
      <w:szCs w:val="24"/>
    </w:rPr>
  </w:style>
  <w:style w:type="paragraph" w:customStyle="1" w:styleId="H4">
    <w:name w:val="H4"/>
    <w:basedOn w:val="Normal"/>
    <w:next w:val="Normal"/>
    <w:uiPriority w:val="99"/>
    <w:rsid w:val="00726A4D"/>
    <w:pPr>
      <w:keepNext/>
      <w:widowControl/>
      <w:spacing w:before="100" w:after="100" w:line="240" w:lineRule="auto"/>
      <w:ind w:firstLine="0"/>
      <w:jc w:val="left"/>
      <w:outlineLvl w:val="4"/>
    </w:pPr>
    <w:rPr>
      <w:b/>
      <w:bCs/>
    </w:rPr>
  </w:style>
  <w:style w:type="paragraph" w:styleId="ListParagraph">
    <w:name w:val="List Paragraph"/>
    <w:basedOn w:val="Normal"/>
    <w:uiPriority w:val="99"/>
    <w:qFormat/>
    <w:rsid w:val="007C3B4F"/>
    <w:pPr>
      <w:widowControl/>
      <w:spacing w:after="200" w:line="276" w:lineRule="auto"/>
      <w:ind w:left="720" w:firstLine="0"/>
      <w:jc w:val="left"/>
    </w:pPr>
    <w:rPr>
      <w:rFonts w:ascii="Calibri" w:hAnsi="Calibri" w:cs="Calibri"/>
      <w:sz w:val="22"/>
      <w:szCs w:val="22"/>
      <w:lang w:eastAsia="en-US"/>
    </w:rPr>
  </w:style>
  <w:style w:type="paragraph" w:customStyle="1" w:styleId="OEM">
    <w:name w:val="Нормальный (OEM)"/>
    <w:basedOn w:val="Normal"/>
    <w:next w:val="Normal"/>
    <w:uiPriority w:val="99"/>
    <w:rsid w:val="00D27307"/>
    <w:pPr>
      <w:autoSpaceDE w:val="0"/>
      <w:autoSpaceDN w:val="0"/>
      <w:adjustRightInd w:val="0"/>
      <w:spacing w:line="240" w:lineRule="auto"/>
      <w:ind w:firstLine="0"/>
    </w:pPr>
    <w:rPr>
      <w:rFonts w:ascii="Courier New" w:hAnsi="Courier New" w:cs="Courier New"/>
      <w:sz w:val="20"/>
      <w:szCs w:val="20"/>
    </w:rPr>
  </w:style>
  <w:style w:type="character" w:styleId="CommentReference">
    <w:name w:val="annotation reference"/>
    <w:basedOn w:val="DefaultParagraphFont"/>
    <w:uiPriority w:val="99"/>
    <w:semiHidden/>
    <w:rsid w:val="00637A9A"/>
    <w:rPr>
      <w:rFonts w:cs="Times New Roman"/>
      <w:sz w:val="16"/>
      <w:szCs w:val="16"/>
    </w:rPr>
  </w:style>
  <w:style w:type="paragraph" w:styleId="CommentText">
    <w:name w:val="annotation text"/>
    <w:basedOn w:val="Normal"/>
    <w:link w:val="CommentTextChar"/>
    <w:uiPriority w:val="99"/>
    <w:semiHidden/>
    <w:rsid w:val="00637A9A"/>
    <w:pPr>
      <w:widowControl/>
      <w:spacing w:line="240" w:lineRule="auto"/>
      <w:ind w:firstLine="0"/>
      <w:jc w:val="left"/>
    </w:pPr>
    <w:rPr>
      <w:sz w:val="20"/>
      <w:szCs w:val="20"/>
    </w:rPr>
  </w:style>
  <w:style w:type="character" w:customStyle="1" w:styleId="CommentTextChar">
    <w:name w:val="Comment Text Char"/>
    <w:basedOn w:val="DefaultParagraphFont"/>
    <w:link w:val="CommentText"/>
    <w:uiPriority w:val="99"/>
    <w:locked/>
    <w:rsid w:val="00637A9A"/>
    <w:rPr>
      <w:rFonts w:cs="Times New Roman"/>
    </w:rPr>
  </w:style>
  <w:style w:type="paragraph" w:styleId="CommentSubject">
    <w:name w:val="annotation subject"/>
    <w:basedOn w:val="CommentText"/>
    <w:next w:val="CommentText"/>
    <w:link w:val="CommentSubjectChar"/>
    <w:uiPriority w:val="99"/>
    <w:semiHidden/>
    <w:rsid w:val="00637A9A"/>
    <w:rPr>
      <w:b/>
      <w:bCs/>
    </w:rPr>
  </w:style>
  <w:style w:type="character" w:customStyle="1" w:styleId="CommentSubjectChar">
    <w:name w:val="Comment Subject Char"/>
    <w:basedOn w:val="CommentTextChar"/>
    <w:link w:val="CommentSubject"/>
    <w:uiPriority w:val="99"/>
    <w:locked/>
    <w:rsid w:val="00637A9A"/>
    <w:rPr>
      <w:b/>
      <w:bCs/>
    </w:rPr>
  </w:style>
  <w:style w:type="character" w:customStyle="1" w:styleId="apple-converted-space">
    <w:name w:val="apple-converted-space"/>
    <w:uiPriority w:val="99"/>
    <w:rsid w:val="00437DF0"/>
  </w:style>
  <w:style w:type="paragraph" w:customStyle="1" w:styleId="formattext0">
    <w:name w:val="formattext"/>
    <w:basedOn w:val="Normal"/>
    <w:uiPriority w:val="99"/>
    <w:rsid w:val="00437DF0"/>
    <w:pPr>
      <w:widowControl/>
      <w:spacing w:before="100" w:beforeAutospacing="1" w:after="100" w:afterAutospacing="1" w:line="240" w:lineRule="auto"/>
      <w:ind w:firstLine="0"/>
      <w:jc w:val="left"/>
    </w:pPr>
  </w:style>
  <w:style w:type="paragraph" w:customStyle="1" w:styleId="a7">
    <w:name w:val="Знак"/>
    <w:basedOn w:val="Normal"/>
    <w:uiPriority w:val="99"/>
    <w:rsid w:val="00437DF0"/>
    <w:pPr>
      <w:widowControl/>
      <w:spacing w:after="160" w:line="240" w:lineRule="exact"/>
      <w:ind w:firstLine="0"/>
      <w:jc w:val="left"/>
    </w:pPr>
    <w:rPr>
      <w:rFonts w:ascii="Verdana" w:hAnsi="Verdana" w:cs="Verdana"/>
      <w:sz w:val="20"/>
      <w:szCs w:val="20"/>
      <w:lang w:val="en-US" w:eastAsia="en-US"/>
    </w:rPr>
  </w:style>
  <w:style w:type="paragraph" w:customStyle="1" w:styleId="3">
    <w:name w:val="Знак3 Знак Знак Знак"/>
    <w:basedOn w:val="Normal"/>
    <w:uiPriority w:val="99"/>
    <w:rsid w:val="002D4DBF"/>
    <w:pPr>
      <w:adjustRightInd w:val="0"/>
      <w:spacing w:after="160" w:line="240" w:lineRule="exact"/>
      <w:ind w:firstLine="0"/>
      <w:jc w:val="right"/>
    </w:pPr>
    <w:rPr>
      <w:sz w:val="20"/>
      <w:szCs w:val="20"/>
      <w:lang w:val="en-GB" w:eastAsia="en-US"/>
    </w:rPr>
  </w:style>
  <w:style w:type="paragraph" w:customStyle="1" w:styleId="ConsPlusNormal">
    <w:name w:val="ConsPlusNormal"/>
    <w:uiPriority w:val="99"/>
    <w:rsid w:val="002D4DBF"/>
    <w:pPr>
      <w:widowControl w:val="0"/>
      <w:autoSpaceDE w:val="0"/>
      <w:autoSpaceDN w:val="0"/>
      <w:adjustRightInd w:val="0"/>
    </w:pPr>
    <w:rPr>
      <w:rFonts w:ascii="Calibri" w:hAnsi="Calibri" w:cs="Calibri"/>
    </w:rPr>
  </w:style>
  <w:style w:type="paragraph" w:customStyle="1" w:styleId="ConsPlusTitle">
    <w:name w:val="ConsPlusTitle"/>
    <w:uiPriority w:val="99"/>
    <w:rsid w:val="002D4DBF"/>
    <w:pPr>
      <w:widowControl w:val="0"/>
      <w:autoSpaceDE w:val="0"/>
      <w:autoSpaceDN w:val="0"/>
      <w:adjustRightInd w:val="0"/>
    </w:pPr>
    <w:rPr>
      <w:rFonts w:ascii="Calibri" w:hAnsi="Calibri" w:cs="Calibri"/>
      <w:b/>
      <w:bCs/>
    </w:rPr>
  </w:style>
  <w:style w:type="paragraph" w:customStyle="1" w:styleId="ConsPlusCell">
    <w:name w:val="ConsPlusCell"/>
    <w:uiPriority w:val="99"/>
    <w:rsid w:val="002D4DBF"/>
    <w:pPr>
      <w:widowControl w:val="0"/>
      <w:autoSpaceDE w:val="0"/>
      <w:autoSpaceDN w:val="0"/>
      <w:adjustRightInd w:val="0"/>
    </w:pPr>
    <w:rPr>
      <w:rFonts w:ascii="Calibri" w:hAnsi="Calibri" w:cs="Calibri"/>
    </w:rPr>
  </w:style>
  <w:style w:type="character" w:styleId="PlaceholderText">
    <w:name w:val="Placeholder Text"/>
    <w:basedOn w:val="DefaultParagraphFont"/>
    <w:uiPriority w:val="99"/>
    <w:semiHidden/>
    <w:rsid w:val="00D30BEA"/>
    <w:rPr>
      <w:rFonts w:cs="Times New Roman"/>
      <w:color w:val="808080"/>
    </w:rPr>
  </w:style>
  <w:style w:type="paragraph" w:styleId="NoSpacing">
    <w:name w:val="No Spacing"/>
    <w:link w:val="NoSpacingChar"/>
    <w:uiPriority w:val="99"/>
    <w:qFormat/>
    <w:rsid w:val="00590731"/>
    <w:rPr>
      <w:rFonts w:ascii="Calibri" w:hAnsi="Calibri"/>
    </w:rPr>
  </w:style>
  <w:style w:type="character" w:customStyle="1" w:styleId="NoSpacingChar">
    <w:name w:val="No Spacing Char"/>
    <w:link w:val="NoSpacing"/>
    <w:uiPriority w:val="99"/>
    <w:locked/>
    <w:rsid w:val="00590731"/>
    <w:rPr>
      <w:rFonts w:ascii="Calibri" w:hAnsi="Calibri"/>
      <w:sz w:val="22"/>
    </w:rPr>
  </w:style>
  <w:style w:type="paragraph" w:styleId="Title">
    <w:name w:val="Title"/>
    <w:basedOn w:val="Normal"/>
    <w:link w:val="TitleChar"/>
    <w:uiPriority w:val="99"/>
    <w:qFormat/>
    <w:locked/>
    <w:rsid w:val="00C04C77"/>
    <w:pPr>
      <w:widowControl/>
      <w:spacing w:line="240" w:lineRule="auto"/>
      <w:ind w:firstLine="0"/>
      <w:jc w:val="center"/>
    </w:pPr>
    <w:rPr>
      <w:sz w:val="32"/>
      <w:szCs w:val="32"/>
    </w:rPr>
  </w:style>
  <w:style w:type="character" w:customStyle="1" w:styleId="TitleChar">
    <w:name w:val="Title Char"/>
    <w:basedOn w:val="DefaultParagraphFont"/>
    <w:link w:val="Title"/>
    <w:uiPriority w:val="99"/>
    <w:locked/>
    <w:rsid w:val="00C04C77"/>
    <w:rPr>
      <w:rFonts w:cs="Times New Roman"/>
      <w:sz w:val="32"/>
      <w:szCs w:val="32"/>
    </w:rPr>
  </w:style>
  <w:style w:type="paragraph" w:customStyle="1" w:styleId="2">
    <w:name w:val="Обычный2"/>
    <w:uiPriority w:val="99"/>
    <w:rsid w:val="00C04C77"/>
    <w:rPr>
      <w:sz w:val="20"/>
      <w:szCs w:val="20"/>
    </w:rPr>
  </w:style>
  <w:style w:type="paragraph" w:customStyle="1" w:styleId="20">
    <w:name w:val="Абзац_нумер_2"/>
    <w:basedOn w:val="Normal"/>
    <w:uiPriority w:val="99"/>
    <w:rsid w:val="00C04C77"/>
    <w:pPr>
      <w:widowControl/>
      <w:spacing w:before="40" w:after="40" w:line="240" w:lineRule="auto"/>
      <w:ind w:firstLine="567"/>
    </w:pPr>
    <w:rPr>
      <w:color w:val="800000"/>
      <w:sz w:val="28"/>
      <w:szCs w:val="28"/>
    </w:rPr>
  </w:style>
  <w:style w:type="paragraph" w:customStyle="1" w:styleId="11">
    <w:name w:val="Знак11"/>
    <w:basedOn w:val="Normal"/>
    <w:uiPriority w:val="99"/>
    <w:rsid w:val="00C04C77"/>
    <w:pPr>
      <w:widowControl/>
      <w:spacing w:after="160" w:line="240" w:lineRule="exact"/>
      <w:ind w:firstLine="0"/>
      <w:jc w:val="left"/>
    </w:pPr>
    <w:rPr>
      <w:rFonts w:ascii="Verdana" w:hAnsi="Verdana" w:cs="Verdana"/>
      <w:sz w:val="20"/>
      <w:szCs w:val="20"/>
      <w:lang w:val="en-US" w:eastAsia="en-US"/>
    </w:rPr>
  </w:style>
  <w:style w:type="character" w:customStyle="1" w:styleId="21">
    <w:name w:val="Основной текст (2)_"/>
    <w:basedOn w:val="DefaultParagraphFont"/>
    <w:link w:val="210"/>
    <w:uiPriority w:val="99"/>
    <w:locked/>
    <w:rsid w:val="006A579B"/>
    <w:rPr>
      <w:rFonts w:ascii="Arial" w:hAnsi="Arial" w:cs="Arial"/>
      <w:sz w:val="18"/>
      <w:szCs w:val="18"/>
    </w:rPr>
  </w:style>
  <w:style w:type="paragraph" w:customStyle="1" w:styleId="210">
    <w:name w:val="Основной текст (2)1"/>
    <w:basedOn w:val="Normal"/>
    <w:link w:val="21"/>
    <w:uiPriority w:val="99"/>
    <w:rsid w:val="006A579B"/>
    <w:pPr>
      <w:shd w:val="clear" w:color="auto" w:fill="FFFFFF"/>
      <w:spacing w:after="60" w:line="240" w:lineRule="atLeast"/>
      <w:ind w:hanging="780"/>
      <w:jc w:val="right"/>
    </w:pPr>
    <w:rPr>
      <w:rFonts w:ascii="Arial" w:hAnsi="Arial" w:cs="Arial"/>
      <w:noProof/>
      <w:sz w:val="18"/>
      <w:szCs w:val="18"/>
    </w:rPr>
  </w:style>
  <w:style w:type="paragraph" w:customStyle="1" w:styleId="6">
    <w:name w:val="Стандарт 6"/>
    <w:basedOn w:val="BodyText3"/>
    <w:uiPriority w:val="99"/>
    <w:rsid w:val="001D1C61"/>
    <w:pPr>
      <w:numPr>
        <w:numId w:val="3"/>
      </w:numPr>
      <w:suppressAutoHyphens/>
      <w:ind w:firstLine="709"/>
    </w:pPr>
    <w:rPr>
      <w:rFonts w:ascii="Arial" w:hAnsi="Arial" w:cs="Arial"/>
      <w:sz w:val="20"/>
      <w:szCs w:val="20"/>
    </w:rPr>
  </w:style>
  <w:style w:type="paragraph" w:customStyle="1" w:styleId="a8">
    <w:name w:val="Знак Знак Знак Знак Знак"/>
    <w:basedOn w:val="Normal"/>
    <w:uiPriority w:val="99"/>
    <w:rsid w:val="00EB771A"/>
    <w:pPr>
      <w:adjustRightInd w:val="0"/>
      <w:spacing w:after="160" w:line="240" w:lineRule="exact"/>
      <w:ind w:firstLine="0"/>
      <w:jc w:val="right"/>
    </w:pPr>
    <w:rPr>
      <w:sz w:val="20"/>
      <w:szCs w:val="20"/>
      <w:lang w:val="en-GB" w:eastAsia="en-US"/>
    </w:rPr>
  </w:style>
  <w:style w:type="paragraph" w:customStyle="1" w:styleId="12">
    <w:name w:val="Знак12"/>
    <w:basedOn w:val="Normal"/>
    <w:uiPriority w:val="99"/>
    <w:rsid w:val="00E91641"/>
    <w:pPr>
      <w:widowControl/>
      <w:spacing w:after="160" w:line="240" w:lineRule="exact"/>
      <w:ind w:firstLine="0"/>
      <w:jc w:val="left"/>
    </w:pPr>
    <w:rPr>
      <w:rFonts w:ascii="Verdana" w:hAnsi="Verdana" w:cs="Verdana"/>
      <w:sz w:val="20"/>
      <w:szCs w:val="20"/>
      <w:lang w:val="en-US" w:eastAsia="en-US"/>
    </w:rPr>
  </w:style>
  <w:style w:type="paragraph" w:customStyle="1" w:styleId="a9">
    <w:name w:val="Знак Знак Знак Знак Знак Знак Знак"/>
    <w:basedOn w:val="Normal"/>
    <w:uiPriority w:val="99"/>
    <w:rsid w:val="00B9403C"/>
    <w:pPr>
      <w:adjustRightInd w:val="0"/>
      <w:spacing w:after="160" w:line="240" w:lineRule="exact"/>
      <w:ind w:firstLine="0"/>
      <w:jc w:val="right"/>
    </w:pPr>
    <w:rPr>
      <w:sz w:val="20"/>
      <w:szCs w:val="20"/>
      <w:lang w:val="en-GB" w:eastAsia="en-US"/>
    </w:rPr>
  </w:style>
  <w:style w:type="table" w:customStyle="1" w:styleId="13">
    <w:name w:val="Сетка таблицы1"/>
    <w:uiPriority w:val="99"/>
    <w:rsid w:val="006838A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2168611">
      <w:marLeft w:val="0"/>
      <w:marRight w:val="0"/>
      <w:marTop w:val="0"/>
      <w:marBottom w:val="0"/>
      <w:divBdr>
        <w:top w:val="none" w:sz="0" w:space="0" w:color="auto"/>
        <w:left w:val="none" w:sz="0" w:space="0" w:color="auto"/>
        <w:bottom w:val="none" w:sz="0" w:space="0" w:color="auto"/>
        <w:right w:val="none" w:sz="0" w:space="0" w:color="auto"/>
      </w:divBdr>
    </w:div>
    <w:div w:id="1722168612">
      <w:marLeft w:val="0"/>
      <w:marRight w:val="0"/>
      <w:marTop w:val="0"/>
      <w:marBottom w:val="0"/>
      <w:divBdr>
        <w:top w:val="none" w:sz="0" w:space="0" w:color="auto"/>
        <w:left w:val="none" w:sz="0" w:space="0" w:color="auto"/>
        <w:bottom w:val="none" w:sz="0" w:space="0" w:color="auto"/>
        <w:right w:val="none" w:sz="0" w:space="0" w:color="auto"/>
      </w:divBdr>
    </w:div>
    <w:div w:id="1722168613">
      <w:marLeft w:val="0"/>
      <w:marRight w:val="0"/>
      <w:marTop w:val="0"/>
      <w:marBottom w:val="0"/>
      <w:divBdr>
        <w:top w:val="none" w:sz="0" w:space="0" w:color="auto"/>
        <w:left w:val="none" w:sz="0" w:space="0" w:color="auto"/>
        <w:bottom w:val="none" w:sz="0" w:space="0" w:color="auto"/>
        <w:right w:val="none" w:sz="0" w:space="0" w:color="auto"/>
      </w:divBdr>
    </w:div>
    <w:div w:id="1722168614">
      <w:marLeft w:val="0"/>
      <w:marRight w:val="0"/>
      <w:marTop w:val="0"/>
      <w:marBottom w:val="0"/>
      <w:divBdr>
        <w:top w:val="none" w:sz="0" w:space="0" w:color="auto"/>
        <w:left w:val="none" w:sz="0" w:space="0" w:color="auto"/>
        <w:bottom w:val="none" w:sz="0" w:space="0" w:color="auto"/>
        <w:right w:val="none" w:sz="0" w:space="0" w:color="auto"/>
      </w:divBdr>
    </w:div>
    <w:div w:id="1722168615">
      <w:marLeft w:val="0"/>
      <w:marRight w:val="0"/>
      <w:marTop w:val="0"/>
      <w:marBottom w:val="0"/>
      <w:divBdr>
        <w:top w:val="none" w:sz="0" w:space="0" w:color="auto"/>
        <w:left w:val="none" w:sz="0" w:space="0" w:color="auto"/>
        <w:bottom w:val="none" w:sz="0" w:space="0" w:color="auto"/>
        <w:right w:val="none" w:sz="0" w:space="0" w:color="auto"/>
      </w:divBdr>
    </w:div>
    <w:div w:id="1722168616">
      <w:marLeft w:val="0"/>
      <w:marRight w:val="0"/>
      <w:marTop w:val="0"/>
      <w:marBottom w:val="0"/>
      <w:divBdr>
        <w:top w:val="none" w:sz="0" w:space="0" w:color="auto"/>
        <w:left w:val="none" w:sz="0" w:space="0" w:color="auto"/>
        <w:bottom w:val="none" w:sz="0" w:space="0" w:color="auto"/>
        <w:right w:val="none" w:sz="0" w:space="0" w:color="auto"/>
      </w:divBdr>
    </w:div>
    <w:div w:id="1722168617">
      <w:marLeft w:val="0"/>
      <w:marRight w:val="0"/>
      <w:marTop w:val="0"/>
      <w:marBottom w:val="0"/>
      <w:divBdr>
        <w:top w:val="none" w:sz="0" w:space="0" w:color="auto"/>
        <w:left w:val="none" w:sz="0" w:space="0" w:color="auto"/>
        <w:bottom w:val="none" w:sz="0" w:space="0" w:color="auto"/>
        <w:right w:val="none" w:sz="0" w:space="0" w:color="auto"/>
      </w:divBdr>
    </w:div>
    <w:div w:id="1722168618">
      <w:marLeft w:val="0"/>
      <w:marRight w:val="0"/>
      <w:marTop w:val="0"/>
      <w:marBottom w:val="0"/>
      <w:divBdr>
        <w:top w:val="none" w:sz="0" w:space="0" w:color="auto"/>
        <w:left w:val="none" w:sz="0" w:space="0" w:color="auto"/>
        <w:bottom w:val="none" w:sz="0" w:space="0" w:color="auto"/>
        <w:right w:val="none" w:sz="0" w:space="0" w:color="auto"/>
      </w:divBdr>
    </w:div>
    <w:div w:id="1722168619">
      <w:marLeft w:val="0"/>
      <w:marRight w:val="0"/>
      <w:marTop w:val="0"/>
      <w:marBottom w:val="0"/>
      <w:divBdr>
        <w:top w:val="none" w:sz="0" w:space="0" w:color="auto"/>
        <w:left w:val="none" w:sz="0" w:space="0" w:color="auto"/>
        <w:bottom w:val="none" w:sz="0" w:space="0" w:color="auto"/>
        <w:right w:val="none" w:sz="0" w:space="0" w:color="auto"/>
      </w:divBdr>
    </w:div>
    <w:div w:id="1722168620">
      <w:marLeft w:val="0"/>
      <w:marRight w:val="0"/>
      <w:marTop w:val="0"/>
      <w:marBottom w:val="0"/>
      <w:divBdr>
        <w:top w:val="none" w:sz="0" w:space="0" w:color="auto"/>
        <w:left w:val="none" w:sz="0" w:space="0" w:color="auto"/>
        <w:bottom w:val="none" w:sz="0" w:space="0" w:color="auto"/>
        <w:right w:val="none" w:sz="0" w:space="0" w:color="auto"/>
      </w:divBdr>
    </w:div>
    <w:div w:id="1722168621">
      <w:marLeft w:val="0"/>
      <w:marRight w:val="0"/>
      <w:marTop w:val="0"/>
      <w:marBottom w:val="0"/>
      <w:divBdr>
        <w:top w:val="none" w:sz="0" w:space="0" w:color="auto"/>
        <w:left w:val="none" w:sz="0" w:space="0" w:color="auto"/>
        <w:bottom w:val="none" w:sz="0" w:space="0" w:color="auto"/>
        <w:right w:val="none" w:sz="0" w:space="0" w:color="auto"/>
      </w:divBdr>
    </w:div>
    <w:div w:id="1722168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oleObject" Target="embeddings/oleObject13.bin"/><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5022</Words>
  <Characters>28630</Characters>
  <Application>Microsoft Office Outlook</Application>
  <DocSecurity>0</DocSecurity>
  <Lines>0</Lines>
  <Paragraphs>0</Paragraphs>
  <ScaleCrop>false</ScaleCrop>
  <Company>ВНИИМП-ВИТА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ИСО 5359</dc:title>
  <dc:subject/>
  <dc:creator>Белькова</dc:creator>
  <cp:keywords/>
  <dc:description/>
  <cp:lastModifiedBy>Manager</cp:lastModifiedBy>
  <cp:revision>2</cp:revision>
  <cp:lastPrinted>2018-09-04T12:56:00Z</cp:lastPrinted>
  <dcterms:created xsi:type="dcterms:W3CDTF">2018-11-14T09:58:00Z</dcterms:created>
  <dcterms:modified xsi:type="dcterms:W3CDTF">2018-11-14T09:58:00Z</dcterms:modified>
</cp:coreProperties>
</file>